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C54BAB" w14:textId="4046F675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  <w:lang w:eastAsia="es-GT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C7">
        <w:rPr>
          <w:rFonts w:ascii="Century Gothic" w:hAnsi="Century Gothic"/>
          <w:b/>
          <w:bCs/>
          <w:sz w:val="48"/>
          <w:szCs w:val="48"/>
        </w:rPr>
        <w:t xml:space="preserve">     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</w:t>
      </w:r>
      <w:r w:rsidR="00EB18C7">
        <w:rPr>
          <w:rFonts w:ascii="Century Gothic" w:hAnsi="Century Gothic"/>
          <w:b/>
          <w:bCs/>
          <w:sz w:val="48"/>
          <w:szCs w:val="48"/>
        </w:rPr>
        <w:t xml:space="preserve">,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</w:t>
      </w:r>
    </w:p>
    <w:tbl>
      <w:tblPr>
        <w:tblStyle w:val="Tablaconcuadrcula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8862BD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178A7F13" w:rsidR="004A77F7" w:rsidRPr="008862BD" w:rsidRDefault="00EB18C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Nomina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4B02C0D6" w:rsidR="004A77F7" w:rsidRPr="00EB18C7" w:rsidRDefault="00EB18C7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EB18C7">
              <w:rPr>
                <w:b/>
                <w:bCs/>
              </w:rPr>
              <w:t>PR-MSL-DRH-UN-BV-01</w:t>
            </w:r>
          </w:p>
        </w:tc>
      </w:tr>
      <w:tr w:rsidR="004A77F7" w:rsidRPr="008862BD" w14:paraId="2C56D298" w14:textId="77777777" w:rsidTr="000712FA">
        <w:trPr>
          <w:trHeight w:val="766"/>
        </w:trPr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  <w:vAlign w:val="center"/>
          </w:tcPr>
          <w:p w14:paraId="7930E005" w14:textId="77777777" w:rsidR="00913858" w:rsidRDefault="00913858" w:rsidP="0091385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63F22743" w14:textId="77777777" w:rsidR="00360779" w:rsidRDefault="00360779" w:rsidP="00360779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Emisión de Nómina para pago de </w:t>
            </w:r>
          </w:p>
          <w:p w14:paraId="79E9E8DC" w14:textId="1B1CE6E1" w:rsidR="00913858" w:rsidRPr="006102CE" w:rsidRDefault="00707BEE" w:rsidP="000712FA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Bonos Vacacionales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209CDCE9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8862BD" w14:paraId="64561F99" w14:textId="77777777" w:rsidTr="00EB18C7">
        <w:trPr>
          <w:trHeight w:val="542"/>
        </w:trPr>
        <w:tc>
          <w:tcPr>
            <w:tcW w:w="4531" w:type="dxa"/>
            <w:gridSpan w:val="3"/>
            <w:shd w:val="clear" w:color="auto" w:fill="auto"/>
            <w:vAlign w:val="center"/>
          </w:tcPr>
          <w:p w14:paraId="2CEF96A6" w14:textId="7E731B85" w:rsid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20F3A685" w14:textId="2AB3AD81" w:rsidR="006102CE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Municipal de Recursos Humanos</w:t>
            </w:r>
          </w:p>
          <w:p w14:paraId="10220D0F" w14:textId="6A327641" w:rsidR="006102CE" w:rsidRP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  <w:shd w:val="clear" w:color="auto" w:fill="auto"/>
          </w:tcPr>
          <w:p w14:paraId="0F04B9DA" w14:textId="77777777" w:rsidR="006102CE" w:rsidRPr="006102CE" w:rsidRDefault="006102CE" w:rsidP="00275974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5512" w:type="dxa"/>
            <w:gridSpan w:val="2"/>
            <w:shd w:val="clear" w:color="auto" w:fill="auto"/>
          </w:tcPr>
          <w:p w14:paraId="56202310" w14:textId="77777777" w:rsid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465274C2" w14:textId="487A6E60" w:rsidR="006102CE" w:rsidRPr="006102CE" w:rsidRDefault="009E377A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Nomina</w:t>
            </w: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28631E3F" w:rsidR="006102CE" w:rsidRPr="00275974" w:rsidRDefault="009E377A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Gricelda </w:t>
            </w:r>
            <w:proofErr w:type="spellStart"/>
            <w:r>
              <w:rPr>
                <w:rFonts w:ascii="Century Gothic" w:hAnsi="Century Gothic"/>
                <w:b/>
                <w:bCs/>
              </w:rPr>
              <w:t>Choxin</w:t>
            </w:r>
            <w:proofErr w:type="spellEnd"/>
            <w:r>
              <w:rPr>
                <w:rFonts w:ascii="Century Gothic" w:hAnsi="Century Gothic"/>
                <w:b/>
                <w:bCs/>
              </w:rPr>
              <w:t xml:space="preserve"> Curup</w:t>
            </w:r>
            <w:r w:rsidR="00686FD7">
              <w:rPr>
                <w:rFonts w:ascii="Century Gothic" w:hAnsi="Century Gothic"/>
                <w:b/>
                <w:bCs/>
              </w:rPr>
              <w:t xml:space="preserve"> 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6BD08604" w:rsidR="004A77F7" w:rsidRPr="00686FD7" w:rsidRDefault="00387A7C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01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abril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1AD0C6AA" w:rsidR="004A77F7" w:rsidRPr="00275974" w:rsidRDefault="00D42413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Coordinadora de </w:t>
            </w:r>
            <w:r w:rsidR="009E377A">
              <w:rPr>
                <w:rFonts w:ascii="Century Gothic" w:hAnsi="Century Gothic"/>
                <w:b/>
                <w:bCs/>
              </w:rPr>
              <w:t>Nomina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5CBCE4DF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EB18C7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5D336B6D" w:rsidR="00B50D2A" w:rsidRPr="00275974" w:rsidRDefault="00D42413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Dora Luz Urrutia Sarmiento </w:t>
            </w: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3A3FDC59" w:rsidR="00B50D2A" w:rsidRPr="00387A7C" w:rsidRDefault="00387A7C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87A7C">
              <w:rPr>
                <w:rFonts w:ascii="Century Gothic" w:hAnsi="Century Gothic"/>
                <w:b/>
                <w:bCs/>
                <w:sz w:val="24"/>
                <w:szCs w:val="24"/>
              </w:rPr>
              <w:t>07 de abril 2025</w:t>
            </w: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60E67235" w:rsidR="00B50D2A" w:rsidRPr="00275974" w:rsidRDefault="00686FD7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Directora Municipal de Recursos Humanos</w:t>
            </w: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913858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913858" w:rsidRPr="008862BD" w:rsidRDefault="00913858" w:rsidP="0091385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0597B8EB" w14:textId="271E63CE" w:rsidR="00913858" w:rsidRPr="00275974" w:rsidRDefault="00913858" w:rsidP="00913858">
            <w:pPr>
              <w:rPr>
                <w:rFonts w:ascii="Century Gothic" w:hAnsi="Century Gothic"/>
                <w:b/>
                <w:bCs/>
              </w:rPr>
            </w:pPr>
            <w:r w:rsidRPr="00017367">
              <w:rPr>
                <w:rFonts w:ascii="Century Gothic" w:hAnsi="Century Gothic"/>
                <w:b/>
                <w:bCs/>
                <w:sz w:val="24"/>
              </w:rPr>
              <w:t>Lic. Yener Haroldo Plaza Natareno</w:t>
            </w:r>
          </w:p>
        </w:tc>
        <w:tc>
          <w:tcPr>
            <w:tcW w:w="2520" w:type="dxa"/>
            <w:vMerge w:val="restart"/>
          </w:tcPr>
          <w:p w14:paraId="289DD31C" w14:textId="77777777" w:rsidR="00913858" w:rsidRPr="00275974" w:rsidRDefault="00913858" w:rsidP="0091385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913858" w:rsidRPr="00275974" w:rsidRDefault="00913858" w:rsidP="00913858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913858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913858" w:rsidRPr="008862BD" w:rsidRDefault="00913858" w:rsidP="0091385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53E797B2" w:rsidR="00913858" w:rsidRPr="008862BD" w:rsidRDefault="00913858" w:rsidP="00913858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48"/>
                <w:lang w:val="en-US"/>
              </w:rPr>
              <w:t>Alcalde Municipal</w:t>
            </w:r>
          </w:p>
        </w:tc>
        <w:tc>
          <w:tcPr>
            <w:tcW w:w="2520" w:type="dxa"/>
            <w:vMerge/>
          </w:tcPr>
          <w:p w14:paraId="0E4DDCFC" w14:textId="77777777" w:rsidR="00913858" w:rsidRPr="008862BD" w:rsidRDefault="00913858" w:rsidP="0091385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913858" w:rsidRPr="008862BD" w:rsidRDefault="00913858" w:rsidP="0091385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48A33097" w14:textId="37494C58" w:rsidR="007D33A0" w:rsidRPr="002B2519" w:rsidRDefault="00615417" w:rsidP="00EB18C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0B782E8B" w14:textId="37BCDDCD" w:rsidR="002B2519" w:rsidRDefault="000E0A8F" w:rsidP="007B1D01">
      <w:pPr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kern w:val="0"/>
          <w:sz w:val="24"/>
          <w:szCs w:val="24"/>
          <w14:ligatures w14:val="none"/>
        </w:rPr>
        <w:t>El presente procedimiento tiene por objeto establecer los pasos a seguir para facilitar la gestión de los pagos a los trabajadores municipales que gocen de su periodo vacacional, asegurando que se cumplan las obligaciones legales y contractuales y con ello contar con un control eficiente de la remuneración de los bonos vacacionales a cada trabajador municipal</w:t>
      </w:r>
      <w:r w:rsidR="00936B42">
        <w:rPr>
          <w:rFonts w:ascii="Century Gothic" w:hAnsi="Century Gothic"/>
          <w:sz w:val="24"/>
          <w:szCs w:val="24"/>
        </w:rPr>
        <w:t>.</w:t>
      </w:r>
    </w:p>
    <w:p w14:paraId="47AE07E8" w14:textId="5516029C" w:rsidR="002C793B" w:rsidRPr="008862BD" w:rsidRDefault="007D33A0" w:rsidP="00EB18C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5126A6A0" w14:textId="4853E9A0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Constitución Política de la República de Guatemala</w:t>
      </w:r>
    </w:p>
    <w:p w14:paraId="734F53D6" w14:textId="77777777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Código Municipal, Decreto 12-2012</w:t>
      </w:r>
    </w:p>
    <w:p w14:paraId="3142713B" w14:textId="77777777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Código de Trabajo, Decreto 1441 </w:t>
      </w:r>
    </w:p>
    <w:p w14:paraId="00BC00C8" w14:textId="5CFEB85A" w:rsidR="002B2519" w:rsidRPr="00EB18C7" w:rsidRDefault="002B2519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Ley de Servicio Civil Municipal, Decreto 1-87 </w:t>
      </w:r>
    </w:p>
    <w:p w14:paraId="32F33F52" w14:textId="6A867678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Ley Orgánica de la Contraloría General de Cuentas, Decreto 31-2002</w:t>
      </w:r>
    </w:p>
    <w:p w14:paraId="30875130" w14:textId="52425D9A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Ley de Probidad y Responsabilidades de Funcionarios y Empleados Públicos </w:t>
      </w:r>
    </w:p>
    <w:p w14:paraId="437BD5E6" w14:textId="570DBB81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Reglamento de la Ley Orgánica de la Contraloría General de Cuentas, </w:t>
      </w:r>
    </w:p>
    <w:p w14:paraId="44DF268B" w14:textId="0061D7A7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Normas de Control Interno de la Contraloría General de Cuentas</w:t>
      </w:r>
    </w:p>
    <w:p w14:paraId="449AE3C1" w14:textId="7B06012F" w:rsidR="005831A0" w:rsidRPr="00EB18C7" w:rsidRDefault="005831A0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Reglamento Interno de Personal Municipal de la Municipalidad de San Lucas Sacatepéquez</w:t>
      </w:r>
    </w:p>
    <w:p w14:paraId="30686235" w14:textId="5A8F8727" w:rsidR="00F66A8A" w:rsidRPr="00EB18C7" w:rsidRDefault="00F66A8A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Tabla de Evaluación del Comité de Recursos Humanos, Punto </w:t>
      </w:r>
      <w:r w:rsidR="005E0B75" w:rsidRPr="00EB18C7">
        <w:rPr>
          <w:rFonts w:ascii="Century Gothic" w:hAnsi="Century Gothic"/>
          <w:sz w:val="24"/>
          <w:szCs w:val="24"/>
        </w:rPr>
        <w:t>10</w:t>
      </w:r>
      <w:r w:rsidR="005E0B75" w:rsidRPr="00EB18C7">
        <w:rPr>
          <w:rFonts w:ascii="Calibri" w:hAnsi="Calibri" w:cs="Calibri"/>
          <w:sz w:val="24"/>
          <w:szCs w:val="24"/>
        </w:rPr>
        <w:t>°</w:t>
      </w:r>
      <w:r w:rsidR="005E0B75" w:rsidRPr="00EB18C7">
        <w:rPr>
          <w:rFonts w:ascii="Century Gothic" w:hAnsi="Century Gothic"/>
          <w:sz w:val="24"/>
          <w:szCs w:val="24"/>
        </w:rPr>
        <w:t xml:space="preserve"> </w:t>
      </w:r>
      <w:r w:rsidRPr="00EB18C7">
        <w:rPr>
          <w:rFonts w:ascii="Century Gothic" w:hAnsi="Century Gothic"/>
          <w:sz w:val="24"/>
          <w:szCs w:val="24"/>
        </w:rPr>
        <w:t>de</w:t>
      </w:r>
      <w:r w:rsidR="005E0B75" w:rsidRPr="00EB18C7">
        <w:rPr>
          <w:rFonts w:ascii="Century Gothic" w:hAnsi="Century Gothic"/>
          <w:sz w:val="24"/>
          <w:szCs w:val="24"/>
        </w:rPr>
        <w:t>l</w:t>
      </w:r>
      <w:r w:rsidRPr="00EB18C7">
        <w:rPr>
          <w:rFonts w:ascii="Century Gothic" w:hAnsi="Century Gothic"/>
          <w:sz w:val="24"/>
          <w:szCs w:val="24"/>
        </w:rPr>
        <w:t xml:space="preserve"> Acta </w:t>
      </w:r>
      <w:r w:rsidR="005E0B75" w:rsidRPr="00EB18C7">
        <w:rPr>
          <w:rFonts w:ascii="Century Gothic" w:hAnsi="Century Gothic"/>
          <w:sz w:val="24"/>
          <w:szCs w:val="24"/>
        </w:rPr>
        <w:t>70-2021</w:t>
      </w:r>
      <w:r w:rsidRPr="00EB18C7">
        <w:rPr>
          <w:rFonts w:ascii="Century Gothic" w:hAnsi="Century Gothic"/>
          <w:sz w:val="24"/>
          <w:szCs w:val="24"/>
        </w:rPr>
        <w:t xml:space="preserve"> de Concejo Municipal </w:t>
      </w:r>
    </w:p>
    <w:p w14:paraId="0B2696BA" w14:textId="30AF4012" w:rsidR="00357D49" w:rsidRPr="00EB18C7" w:rsidRDefault="00357D49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Manual de Funciones, Organización y Puestos de la Municipalidad de San Lucas Sacatepéquez</w:t>
      </w:r>
    </w:p>
    <w:p w14:paraId="4E39C676" w14:textId="33DBB80E" w:rsidR="00357D49" w:rsidRPr="00EB18C7" w:rsidRDefault="00357D49" w:rsidP="00EB18C7">
      <w:pPr>
        <w:pStyle w:val="Prrafodelista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Presupuesto de Ingresos y Egresos de la Municipalidad de San Lucas Sacatepéquez </w:t>
      </w:r>
    </w:p>
    <w:p w14:paraId="5B36B6AD" w14:textId="77777777" w:rsidR="00E869D1" w:rsidRPr="00EB18C7" w:rsidRDefault="00E869D1" w:rsidP="00EB18C7">
      <w:pPr>
        <w:pStyle w:val="Prrafodelista"/>
        <w:numPr>
          <w:ilvl w:val="0"/>
          <w:numId w:val="7"/>
        </w:numPr>
        <w:jc w:val="both"/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Manual de Clasificaciones Presupuestarias para el sector público de Guatemala</w:t>
      </w:r>
    </w:p>
    <w:p w14:paraId="086B68AF" w14:textId="77777777" w:rsidR="006E51F3" w:rsidRDefault="006E51F3" w:rsidP="00EB18C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636532C" w14:textId="77777777" w:rsidR="006E51F3" w:rsidRDefault="006E51F3" w:rsidP="006E51F3">
      <w:pPr>
        <w:pStyle w:val="Prrafodelista"/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8577914"/>
      <w:r w:rsidRPr="005D23E7">
        <w:rPr>
          <w:rFonts w:ascii="Century Gothic" w:hAnsi="Century Gothic"/>
          <w:b/>
          <w:bCs/>
          <w:sz w:val="36"/>
          <w:szCs w:val="36"/>
        </w:rPr>
        <w:lastRenderedPageBreak/>
        <w:t>Normas de aplicación internas</w:t>
      </w:r>
    </w:p>
    <w:bookmarkEnd w:id="0"/>
    <w:p w14:paraId="688530AB" w14:textId="77777777" w:rsidR="006E51F3" w:rsidRDefault="006E51F3" w:rsidP="00EB18C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775B8E3" w14:textId="77777777" w:rsidR="006E51F3" w:rsidRDefault="006E51F3" w:rsidP="006E51F3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7A42DDDD" w14:textId="77777777" w:rsidR="006E51F3" w:rsidRPr="00EB18C7" w:rsidRDefault="006E51F3" w:rsidP="006E51F3">
      <w:pPr>
        <w:pStyle w:val="Prrafodelista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Personal de la Dirección Municipal de Recursos Humanos </w:t>
      </w:r>
    </w:p>
    <w:p w14:paraId="72465BCC" w14:textId="77777777" w:rsidR="006E51F3" w:rsidRPr="00EB18C7" w:rsidRDefault="006E51F3" w:rsidP="006E51F3">
      <w:pPr>
        <w:pStyle w:val="Prrafodelista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Personal de la Dirección Municipal de Administración Financiera Integrada Municipal </w:t>
      </w:r>
    </w:p>
    <w:p w14:paraId="103C8C56" w14:textId="77777777" w:rsidR="006E51F3" w:rsidRPr="00EB18C7" w:rsidRDefault="006E51F3" w:rsidP="006E51F3">
      <w:pPr>
        <w:pStyle w:val="Prrafodelista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Personal de todas las Direcciones Municipales </w:t>
      </w:r>
    </w:p>
    <w:p w14:paraId="65D35521" w14:textId="77777777" w:rsidR="006E51F3" w:rsidRDefault="006E51F3" w:rsidP="00EB18C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9492191" w14:textId="58A8FBDE" w:rsidR="00321E60" w:rsidRPr="00EB18C7" w:rsidRDefault="005831A0" w:rsidP="00EB18C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EB18C7">
        <w:rPr>
          <w:rFonts w:ascii="Century Gothic" w:hAnsi="Century Gothic"/>
          <w:b/>
          <w:bCs/>
          <w:sz w:val="36"/>
          <w:szCs w:val="36"/>
        </w:rPr>
        <w:t>Requisitos</w:t>
      </w:r>
    </w:p>
    <w:p w14:paraId="7CDB6841" w14:textId="10C13D0C" w:rsidR="00936B42" w:rsidRDefault="00936B42" w:rsidP="00EB18C7">
      <w:pPr>
        <w:pStyle w:val="Prrafodelista"/>
        <w:numPr>
          <w:ilvl w:val="0"/>
          <w:numId w:val="8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Solicitud de vacaciones</w:t>
      </w:r>
      <w:r w:rsidR="00176FF6">
        <w:rPr>
          <w:rFonts w:ascii="Century Gothic" w:hAnsi="Century Gothic"/>
          <w:sz w:val="24"/>
          <w:szCs w:val="24"/>
        </w:rPr>
        <w:t>.</w:t>
      </w:r>
    </w:p>
    <w:p w14:paraId="69F30C43" w14:textId="600E7DF7" w:rsidR="00936B42" w:rsidRPr="00EB18C7" w:rsidRDefault="00936B42" w:rsidP="00EB18C7">
      <w:pPr>
        <w:pStyle w:val="Prrafodelista"/>
        <w:numPr>
          <w:ilvl w:val="0"/>
          <w:numId w:val="8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>Acuerdo vacacional firmado por el</w:t>
      </w:r>
      <w:r w:rsidR="00176FF6">
        <w:rPr>
          <w:rFonts w:ascii="Century Gothic" w:hAnsi="Century Gothic"/>
          <w:sz w:val="24"/>
          <w:szCs w:val="24"/>
        </w:rPr>
        <w:t xml:space="preserve"> Trabajador Municipal</w:t>
      </w:r>
      <w:r w:rsidRPr="00EB18C7">
        <w:rPr>
          <w:rFonts w:ascii="Century Gothic" w:hAnsi="Century Gothic"/>
          <w:sz w:val="24"/>
          <w:szCs w:val="24"/>
        </w:rPr>
        <w:t xml:space="preserve">. </w:t>
      </w:r>
    </w:p>
    <w:p w14:paraId="1874A9CC" w14:textId="6ADD3E78" w:rsidR="00E4564B" w:rsidRPr="00EB18C7" w:rsidRDefault="00E4564B" w:rsidP="00EB18C7">
      <w:pPr>
        <w:pStyle w:val="Prrafodelista"/>
        <w:numPr>
          <w:ilvl w:val="0"/>
          <w:numId w:val="8"/>
        </w:numPr>
        <w:rPr>
          <w:rFonts w:ascii="Century Gothic" w:hAnsi="Century Gothic"/>
          <w:sz w:val="24"/>
          <w:szCs w:val="24"/>
        </w:rPr>
      </w:pPr>
      <w:r w:rsidRPr="00EB18C7">
        <w:rPr>
          <w:rFonts w:ascii="Century Gothic" w:hAnsi="Century Gothic"/>
          <w:sz w:val="24"/>
          <w:szCs w:val="24"/>
        </w:rPr>
        <w:t xml:space="preserve">Número </w:t>
      </w:r>
      <w:r w:rsidR="00176FF6">
        <w:rPr>
          <w:rFonts w:ascii="Century Gothic" w:hAnsi="Century Gothic"/>
          <w:sz w:val="24"/>
          <w:szCs w:val="24"/>
        </w:rPr>
        <w:t>telefónico del Trabajador municipal.</w:t>
      </w:r>
    </w:p>
    <w:p w14:paraId="7B0FB2BE" w14:textId="77777777" w:rsidR="00913858" w:rsidRDefault="00913858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4E4B94D" w14:textId="40B8A162" w:rsidR="00913858" w:rsidRDefault="00913858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614009A" w14:textId="77777777" w:rsidR="00AB414E" w:rsidRDefault="00AB414E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40566B0" w14:textId="77777777" w:rsidR="00C43883" w:rsidRDefault="00C43883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B69808B" w14:textId="1481D642" w:rsidR="007D33A0" w:rsidRPr="008862BD" w:rsidRDefault="00EB18C7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D6057B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822"/>
      </w:tblGrid>
      <w:tr w:rsidR="009D37CA" w:rsidRPr="008862BD" w14:paraId="0AEC57BC" w14:textId="77777777" w:rsidTr="00D6057B">
        <w:tc>
          <w:tcPr>
            <w:tcW w:w="1271" w:type="dxa"/>
            <w:shd w:val="clear" w:color="auto" w:fill="92D050"/>
          </w:tcPr>
          <w:p w14:paraId="31CF9239" w14:textId="448A5A99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shd w:val="clear" w:color="auto" w:fill="92D050"/>
          </w:tcPr>
          <w:p w14:paraId="0329670F" w14:textId="3ED47F43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822" w:type="dxa"/>
            <w:shd w:val="clear" w:color="auto" w:fill="92D050"/>
          </w:tcPr>
          <w:p w14:paraId="66634F76" w14:textId="748B3126" w:rsidR="007D33A0" w:rsidRPr="008862BD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176FF6" w:rsidRPr="0001246A" w14:paraId="7155280F" w14:textId="77777777" w:rsidTr="003255B9">
        <w:trPr>
          <w:trHeight w:val="453"/>
        </w:trPr>
        <w:tc>
          <w:tcPr>
            <w:tcW w:w="1271" w:type="dxa"/>
            <w:vAlign w:val="center"/>
          </w:tcPr>
          <w:p w14:paraId="0CD01BD3" w14:textId="5158EF2B" w:rsidR="00176FF6" w:rsidRDefault="00176FF6" w:rsidP="00A21A9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</w:tcPr>
          <w:p w14:paraId="26C8362F" w14:textId="35F83D3E" w:rsidR="00176FF6" w:rsidRDefault="00176FF6" w:rsidP="0001246A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Presentar a la Dirección Municipal de Recursos Humanos la solicitud de vacaciones.</w:t>
            </w:r>
          </w:p>
        </w:tc>
        <w:tc>
          <w:tcPr>
            <w:tcW w:w="3822" w:type="dxa"/>
          </w:tcPr>
          <w:p w14:paraId="3A7D0341" w14:textId="3D6A66D8" w:rsidR="00176FF6" w:rsidRDefault="00176FF6" w:rsidP="00CF59B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Trabajador Municipal </w:t>
            </w:r>
          </w:p>
          <w:p w14:paraId="69D37C51" w14:textId="77777777" w:rsidR="00176FF6" w:rsidRDefault="00176FF6" w:rsidP="003821C0">
            <w:pPr>
              <w:jc w:val="center"/>
              <w:rPr>
                <w:rFonts w:ascii="Century Gothic" w:hAnsi="Century Gothic"/>
              </w:rPr>
            </w:pPr>
          </w:p>
        </w:tc>
      </w:tr>
      <w:tr w:rsidR="00C43883" w:rsidRPr="0001246A" w14:paraId="07A4FEC8" w14:textId="77777777" w:rsidTr="003255B9">
        <w:trPr>
          <w:trHeight w:val="453"/>
        </w:trPr>
        <w:tc>
          <w:tcPr>
            <w:tcW w:w="1271" w:type="dxa"/>
            <w:vAlign w:val="center"/>
          </w:tcPr>
          <w:p w14:paraId="29FA58FD" w14:textId="292A0847" w:rsidR="00C43883" w:rsidRDefault="00C43883" w:rsidP="00A21A9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</w:tcPr>
          <w:p w14:paraId="0434B8E8" w14:textId="1427B4B3" w:rsidR="00C43883" w:rsidRPr="00CF59B8" w:rsidRDefault="00C43883" w:rsidP="0001246A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Recib</w:t>
            </w:r>
            <w:r w:rsidR="001471AA">
              <w:rPr>
                <w:rFonts w:ascii="Century Gothic" w:hAnsi="Century Gothic"/>
                <w:kern w:val="0"/>
                <w14:ligatures w14:val="none"/>
              </w:rPr>
              <w:t>ir</w:t>
            </w:r>
            <w:r>
              <w:rPr>
                <w:rFonts w:ascii="Century Gothic" w:hAnsi="Century Gothic"/>
                <w:kern w:val="0"/>
                <w14:ligatures w14:val="none"/>
              </w:rPr>
              <w:t xml:space="preserve"> y revisa</w:t>
            </w:r>
            <w:r w:rsidR="001471AA">
              <w:rPr>
                <w:rFonts w:ascii="Century Gothic" w:hAnsi="Century Gothic"/>
                <w:kern w:val="0"/>
                <w14:ligatures w14:val="none"/>
              </w:rPr>
              <w:t>r</w:t>
            </w:r>
            <w:r>
              <w:rPr>
                <w:rFonts w:ascii="Century Gothic" w:hAnsi="Century Gothic"/>
                <w:kern w:val="0"/>
                <w14:ligatures w14:val="none"/>
              </w:rPr>
              <w:t xml:space="preserve"> la Solicitud de vacaciones y elabora Acuerdo Vacacional</w:t>
            </w:r>
          </w:p>
        </w:tc>
        <w:tc>
          <w:tcPr>
            <w:tcW w:w="3822" w:type="dxa"/>
            <w:vMerge w:val="restart"/>
          </w:tcPr>
          <w:p w14:paraId="1722BEA5" w14:textId="77777777" w:rsidR="00C43883" w:rsidRDefault="00C43883" w:rsidP="003821C0">
            <w:pPr>
              <w:jc w:val="center"/>
              <w:rPr>
                <w:rFonts w:ascii="Century Gothic" w:hAnsi="Century Gothic"/>
              </w:rPr>
            </w:pPr>
          </w:p>
          <w:p w14:paraId="1A92C8F9" w14:textId="77777777" w:rsidR="00C43883" w:rsidRDefault="00C43883" w:rsidP="003821C0">
            <w:pPr>
              <w:jc w:val="center"/>
              <w:rPr>
                <w:rFonts w:ascii="Century Gothic" w:hAnsi="Century Gothic"/>
              </w:rPr>
            </w:pPr>
          </w:p>
          <w:p w14:paraId="75A64B55" w14:textId="0C34C21D" w:rsidR="00C43883" w:rsidRPr="0001246A" w:rsidRDefault="00C43883" w:rsidP="003821C0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Asistente de Recursos Humanos</w:t>
            </w:r>
          </w:p>
        </w:tc>
      </w:tr>
      <w:tr w:rsidR="00C43883" w:rsidRPr="0001246A" w14:paraId="415CD12F" w14:textId="77777777" w:rsidTr="003255B9">
        <w:trPr>
          <w:trHeight w:val="453"/>
        </w:trPr>
        <w:tc>
          <w:tcPr>
            <w:tcW w:w="1271" w:type="dxa"/>
            <w:vAlign w:val="center"/>
          </w:tcPr>
          <w:p w14:paraId="3896BEB7" w14:textId="20D1D703" w:rsidR="00C43883" w:rsidRDefault="00C43883" w:rsidP="00A21A9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</w:tcPr>
          <w:p w14:paraId="0A1F5756" w14:textId="5858E4D6" w:rsidR="00C43883" w:rsidRDefault="00C43883" w:rsidP="0001246A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 xml:space="preserve">Gestionar la firma del Director Municipal de Recursos Humanos en el Acuerdo Vacacional </w:t>
            </w:r>
          </w:p>
        </w:tc>
        <w:tc>
          <w:tcPr>
            <w:tcW w:w="3822" w:type="dxa"/>
            <w:vMerge/>
          </w:tcPr>
          <w:p w14:paraId="6F664473" w14:textId="77777777" w:rsidR="00C43883" w:rsidRDefault="00C43883" w:rsidP="003821C0">
            <w:pPr>
              <w:jc w:val="center"/>
              <w:rPr>
                <w:rFonts w:ascii="Century Gothic" w:hAnsi="Century Gothic"/>
              </w:rPr>
            </w:pPr>
          </w:p>
        </w:tc>
      </w:tr>
      <w:tr w:rsidR="00C43883" w:rsidRPr="0001246A" w14:paraId="52B13547" w14:textId="77777777" w:rsidTr="003255B9">
        <w:trPr>
          <w:trHeight w:val="453"/>
        </w:trPr>
        <w:tc>
          <w:tcPr>
            <w:tcW w:w="1271" w:type="dxa"/>
            <w:vAlign w:val="center"/>
          </w:tcPr>
          <w:p w14:paraId="2FD5B505" w14:textId="7355BE1B" w:rsidR="00C43883" w:rsidRDefault="00C43883" w:rsidP="00A21A9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</w:tcPr>
          <w:p w14:paraId="348E550A" w14:textId="1E810D71" w:rsidR="00C43883" w:rsidRDefault="00C43883" w:rsidP="0001246A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 xml:space="preserve">Notificar el Acuerdo Vacacional al Trabajador Municipal y al Coordinador de Nómina </w:t>
            </w:r>
          </w:p>
        </w:tc>
        <w:tc>
          <w:tcPr>
            <w:tcW w:w="3822" w:type="dxa"/>
            <w:vMerge/>
          </w:tcPr>
          <w:p w14:paraId="53613168" w14:textId="77777777" w:rsidR="00C43883" w:rsidRDefault="00C43883" w:rsidP="003821C0">
            <w:pPr>
              <w:jc w:val="center"/>
              <w:rPr>
                <w:rFonts w:ascii="Century Gothic" w:hAnsi="Century Gothic"/>
              </w:rPr>
            </w:pPr>
          </w:p>
        </w:tc>
      </w:tr>
      <w:tr w:rsidR="00F25178" w:rsidRPr="0001246A" w14:paraId="18B1D5FA" w14:textId="77777777" w:rsidTr="00A21A9D">
        <w:trPr>
          <w:trHeight w:val="381"/>
        </w:trPr>
        <w:tc>
          <w:tcPr>
            <w:tcW w:w="1271" w:type="dxa"/>
            <w:vAlign w:val="center"/>
          </w:tcPr>
          <w:p w14:paraId="22AAE14B" w14:textId="096B47EC" w:rsidR="00F25178" w:rsidRDefault="00F25178" w:rsidP="00A21A9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1091D177" w14:textId="1A1201A6" w:rsidR="00F25178" w:rsidRDefault="00F25178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 xml:space="preserve">Recibir, revisar y sellar el Acuerdo Vacacional y constatando que el mismo contenga datos correctos. </w:t>
            </w:r>
          </w:p>
        </w:tc>
        <w:tc>
          <w:tcPr>
            <w:tcW w:w="3822" w:type="dxa"/>
            <w:vMerge w:val="restart"/>
          </w:tcPr>
          <w:p w14:paraId="6ADBD849" w14:textId="77777777" w:rsidR="00F25178" w:rsidRDefault="00F25178" w:rsidP="000E0A8F">
            <w:pPr>
              <w:rPr>
                <w:rFonts w:ascii="Century Gothic" w:hAnsi="Century Gothic"/>
              </w:rPr>
            </w:pPr>
          </w:p>
          <w:p w14:paraId="01C0CE41" w14:textId="77777777" w:rsidR="00F25178" w:rsidRDefault="00F25178" w:rsidP="000E0A8F">
            <w:pPr>
              <w:rPr>
                <w:rFonts w:ascii="Century Gothic" w:hAnsi="Century Gothic"/>
              </w:rPr>
            </w:pPr>
          </w:p>
          <w:p w14:paraId="24E15293" w14:textId="77777777" w:rsidR="00F25178" w:rsidRDefault="00F25178" w:rsidP="000E0A8F">
            <w:pPr>
              <w:rPr>
                <w:rFonts w:ascii="Century Gothic" w:hAnsi="Century Gothic"/>
              </w:rPr>
            </w:pPr>
          </w:p>
          <w:p w14:paraId="0F055C49" w14:textId="77777777" w:rsidR="00F25178" w:rsidRDefault="00F25178" w:rsidP="000E0A8F">
            <w:pPr>
              <w:jc w:val="center"/>
              <w:rPr>
                <w:rFonts w:ascii="Century Gothic" w:hAnsi="Century Gothic"/>
              </w:rPr>
            </w:pPr>
          </w:p>
          <w:p w14:paraId="5BB2286C" w14:textId="77777777" w:rsidR="00F25178" w:rsidRDefault="00F25178" w:rsidP="000E0A8F">
            <w:pPr>
              <w:jc w:val="center"/>
              <w:rPr>
                <w:rFonts w:ascii="Century Gothic" w:hAnsi="Century Gothic"/>
              </w:rPr>
            </w:pPr>
          </w:p>
          <w:p w14:paraId="5CC59126" w14:textId="77777777" w:rsidR="00F25178" w:rsidRDefault="00F25178" w:rsidP="000E0A8F">
            <w:pPr>
              <w:jc w:val="center"/>
              <w:rPr>
                <w:rFonts w:ascii="Century Gothic" w:hAnsi="Century Gothic"/>
              </w:rPr>
            </w:pPr>
          </w:p>
          <w:p w14:paraId="0EB30724" w14:textId="77777777" w:rsidR="00F25178" w:rsidRPr="0001246A" w:rsidRDefault="00F25178" w:rsidP="000E0A8F">
            <w:pPr>
              <w:jc w:val="center"/>
              <w:rPr>
                <w:rFonts w:ascii="Century Gothic" w:hAnsi="Century Gothic"/>
              </w:rPr>
            </w:pPr>
            <w:r w:rsidRPr="0001246A">
              <w:rPr>
                <w:rFonts w:ascii="Century Gothic" w:hAnsi="Century Gothic"/>
              </w:rPr>
              <w:t xml:space="preserve">Coordinador de </w:t>
            </w:r>
            <w:r>
              <w:rPr>
                <w:rFonts w:ascii="Century Gothic" w:hAnsi="Century Gothic"/>
              </w:rPr>
              <w:t>Nomina</w:t>
            </w:r>
          </w:p>
          <w:p w14:paraId="0525A774" w14:textId="77777777" w:rsidR="00F25178" w:rsidRDefault="00F25178" w:rsidP="007861C2">
            <w:pPr>
              <w:rPr>
                <w:rFonts w:ascii="Century Gothic" w:hAnsi="Century Gothic"/>
              </w:rPr>
            </w:pPr>
          </w:p>
          <w:p w14:paraId="451D8631" w14:textId="65649C66" w:rsidR="00F25178" w:rsidRPr="0001246A" w:rsidRDefault="00F25178" w:rsidP="00F25178">
            <w:pPr>
              <w:jc w:val="center"/>
              <w:rPr>
                <w:rFonts w:ascii="Century Gothic" w:hAnsi="Century Gothic"/>
              </w:rPr>
            </w:pPr>
          </w:p>
        </w:tc>
      </w:tr>
      <w:tr w:rsidR="00F25178" w:rsidRPr="0001246A" w14:paraId="152F0E00" w14:textId="77777777" w:rsidTr="00A21A9D">
        <w:trPr>
          <w:trHeight w:val="381"/>
        </w:trPr>
        <w:tc>
          <w:tcPr>
            <w:tcW w:w="1271" w:type="dxa"/>
            <w:vAlign w:val="center"/>
          </w:tcPr>
          <w:p w14:paraId="6C866EE3" w14:textId="324ED76A" w:rsidR="00F25178" w:rsidRDefault="00F25178" w:rsidP="00A21A9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6</w:t>
            </w:r>
          </w:p>
        </w:tc>
        <w:tc>
          <w:tcPr>
            <w:tcW w:w="8647" w:type="dxa"/>
          </w:tcPr>
          <w:p w14:paraId="2286A643" w14:textId="06BB0641" w:rsidR="00F25178" w:rsidRDefault="00F25178" w:rsidP="00CF59B8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Adjuntar a la nómina de solicitud de pago de bono vacacional los documentos de respaldo siguientes: </w:t>
            </w:r>
          </w:p>
          <w:p w14:paraId="22A52FC9" w14:textId="05321CCE" w:rsidR="00F25178" w:rsidRDefault="00F25178" w:rsidP="00CF59B8">
            <w:pPr>
              <w:pStyle w:val="Prrafodelista"/>
              <w:numPr>
                <w:ilvl w:val="0"/>
                <w:numId w:val="9"/>
              </w:numPr>
              <w:spacing w:after="160" w:line="259" w:lineRule="auto"/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Fotocopia de </w:t>
            </w:r>
            <w:r>
              <w:rPr>
                <w:rFonts w:ascii="Century Gothic" w:hAnsi="Century Gothic"/>
                <w:kern w:val="0"/>
                <w14:ligatures w14:val="none"/>
              </w:rPr>
              <w:t>solicitud de vacaciones</w:t>
            </w:r>
          </w:p>
          <w:p w14:paraId="7C58F7E4" w14:textId="538AE49D" w:rsidR="00F25178" w:rsidRPr="00176FF6" w:rsidRDefault="00F25178" w:rsidP="00176FF6">
            <w:pPr>
              <w:pStyle w:val="Prrafodelista"/>
              <w:numPr>
                <w:ilvl w:val="0"/>
                <w:numId w:val="9"/>
              </w:numPr>
              <w:spacing w:after="160" w:line="259" w:lineRule="auto"/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Fotocopia del </w:t>
            </w:r>
            <w:r>
              <w:rPr>
                <w:rFonts w:ascii="Century Gothic" w:hAnsi="Century Gothic"/>
                <w:kern w:val="0"/>
                <w14:ligatures w14:val="none"/>
              </w:rPr>
              <w:t>Acuerdo Vacacional</w:t>
            </w:r>
          </w:p>
        </w:tc>
        <w:tc>
          <w:tcPr>
            <w:tcW w:w="3822" w:type="dxa"/>
            <w:vMerge/>
          </w:tcPr>
          <w:p w14:paraId="7C2AE8B9" w14:textId="5172D3C7" w:rsidR="00F25178" w:rsidRPr="0001246A" w:rsidRDefault="00F25178" w:rsidP="00F25178">
            <w:pPr>
              <w:jc w:val="center"/>
              <w:rPr>
                <w:rFonts w:ascii="Century Gothic" w:hAnsi="Century Gothic"/>
              </w:rPr>
            </w:pPr>
          </w:p>
        </w:tc>
      </w:tr>
      <w:tr w:rsidR="00F25178" w:rsidRPr="0001246A" w14:paraId="2918AF1C" w14:textId="77777777" w:rsidTr="00A21A9D">
        <w:trPr>
          <w:trHeight w:val="381"/>
        </w:trPr>
        <w:tc>
          <w:tcPr>
            <w:tcW w:w="1271" w:type="dxa"/>
            <w:vAlign w:val="center"/>
          </w:tcPr>
          <w:p w14:paraId="6DD58BAD" w14:textId="15AADE18" w:rsidR="00F25178" w:rsidRDefault="00F25178" w:rsidP="00A21A9D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7</w:t>
            </w:r>
          </w:p>
        </w:tc>
        <w:tc>
          <w:tcPr>
            <w:tcW w:w="8647" w:type="dxa"/>
          </w:tcPr>
          <w:p w14:paraId="345C5280" w14:textId="4CD6DDA4" w:rsidR="00F25178" w:rsidRDefault="00F25178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Crear una nueva nómina de pago </w:t>
            </w:r>
            <w:r>
              <w:rPr>
                <w:rFonts w:ascii="Century Gothic" w:hAnsi="Century Gothic"/>
                <w:kern w:val="0"/>
                <w14:ligatures w14:val="none"/>
              </w:rPr>
              <w:t>el Sistema de Contabilidad de Gobiernos Locales (SICOIN</w:t>
            </w:r>
            <w:r>
              <w:rPr>
                <w:rFonts w:ascii="Century Gothic" w:hAnsi="Century Gothic"/>
                <w:kern w:val="0"/>
                <w:sz w:val="24"/>
                <w:szCs w:val="24"/>
                <w14:ligatures w14:val="none"/>
              </w:rPr>
              <w:t xml:space="preserve"> GL), (</w:t>
            </w:r>
            <w:r>
              <w:rPr>
                <w:rFonts w:ascii="Century Gothic" w:hAnsi="Century Gothic"/>
                <w:kern w:val="0"/>
                <w14:ligatures w14:val="none"/>
              </w:rPr>
              <w:t>bonos vacacionales según periodo que corresponda), ingresando</w:t>
            </w:r>
            <w:r>
              <w:rPr>
                <w:rFonts w:ascii="Century Gothic" w:hAnsi="Century Gothic"/>
              </w:rPr>
              <w:t xml:space="preserve"> fecha, nombre, periodo y renglón presupuestario 011 o 022.</w:t>
            </w:r>
          </w:p>
        </w:tc>
        <w:tc>
          <w:tcPr>
            <w:tcW w:w="3822" w:type="dxa"/>
            <w:vMerge/>
          </w:tcPr>
          <w:p w14:paraId="54D5CCA5" w14:textId="77777777" w:rsidR="00F25178" w:rsidRPr="0001246A" w:rsidRDefault="00F25178" w:rsidP="00F25178">
            <w:pPr>
              <w:jc w:val="center"/>
              <w:rPr>
                <w:rFonts w:ascii="Century Gothic" w:hAnsi="Century Gothic"/>
              </w:rPr>
            </w:pPr>
          </w:p>
        </w:tc>
      </w:tr>
      <w:tr w:rsidR="00F25178" w:rsidRPr="0001246A" w14:paraId="76C83352" w14:textId="77777777" w:rsidTr="001E09D5">
        <w:trPr>
          <w:trHeight w:val="381"/>
        </w:trPr>
        <w:tc>
          <w:tcPr>
            <w:tcW w:w="1271" w:type="dxa"/>
            <w:vAlign w:val="center"/>
          </w:tcPr>
          <w:p w14:paraId="76A567E7" w14:textId="4E1C33FA" w:rsidR="00F25178" w:rsidRDefault="00F25178" w:rsidP="00123E79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8</w:t>
            </w:r>
          </w:p>
        </w:tc>
        <w:tc>
          <w:tcPr>
            <w:tcW w:w="8647" w:type="dxa"/>
          </w:tcPr>
          <w:p w14:paraId="428FF723" w14:textId="289E2E5D" w:rsidR="00F25178" w:rsidRPr="004C5C76" w:rsidRDefault="00F25178" w:rsidP="0001246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Descargar e Imprimir Nómina elaborada en el Sistema de Contabilidad de Gobiernos Locales (SICOIN</w:t>
            </w:r>
            <w:r>
              <w:rPr>
                <w:rFonts w:ascii="Century Gothic" w:hAnsi="Century Gothic"/>
                <w:kern w:val="0"/>
                <w:sz w:val="24"/>
                <w:szCs w:val="24"/>
                <w14:ligatures w14:val="none"/>
              </w:rPr>
              <w:t xml:space="preserve"> GL).</w:t>
            </w:r>
            <w:r>
              <w:rPr>
                <w:rFonts w:ascii="Century Gothic" w:hAnsi="Century Gothic"/>
              </w:rPr>
              <w:t xml:space="preserve"> </w:t>
            </w:r>
          </w:p>
        </w:tc>
        <w:tc>
          <w:tcPr>
            <w:tcW w:w="3822" w:type="dxa"/>
            <w:vMerge/>
          </w:tcPr>
          <w:p w14:paraId="2808DB0C" w14:textId="5BE1542F" w:rsidR="00F25178" w:rsidRPr="0001246A" w:rsidRDefault="00F25178" w:rsidP="00F25178">
            <w:pPr>
              <w:jc w:val="center"/>
              <w:rPr>
                <w:rFonts w:ascii="Century Gothic" w:hAnsi="Century Gothic"/>
              </w:rPr>
            </w:pPr>
          </w:p>
        </w:tc>
      </w:tr>
      <w:tr w:rsidR="00F25178" w:rsidRPr="0001246A" w14:paraId="0EAE5B3E" w14:textId="77777777" w:rsidTr="007861C2">
        <w:trPr>
          <w:trHeight w:val="381"/>
        </w:trPr>
        <w:tc>
          <w:tcPr>
            <w:tcW w:w="1271" w:type="dxa"/>
            <w:vAlign w:val="center"/>
          </w:tcPr>
          <w:p w14:paraId="606B7455" w14:textId="5458DCA0" w:rsidR="00F25178" w:rsidRDefault="00F25178" w:rsidP="005B0CC9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9</w:t>
            </w:r>
          </w:p>
        </w:tc>
        <w:tc>
          <w:tcPr>
            <w:tcW w:w="8647" w:type="dxa"/>
          </w:tcPr>
          <w:p w14:paraId="155AC463" w14:textId="20719824" w:rsidR="00F25178" w:rsidRDefault="00F25178" w:rsidP="005B0CC9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</w:rPr>
              <w:t>Trasladar Nómina a revisión del Director Municipal de Recursos Humanos</w:t>
            </w:r>
          </w:p>
        </w:tc>
        <w:tc>
          <w:tcPr>
            <w:tcW w:w="3822" w:type="dxa"/>
            <w:vMerge/>
            <w:tcBorders>
              <w:bottom w:val="nil"/>
            </w:tcBorders>
          </w:tcPr>
          <w:p w14:paraId="562CC5D5" w14:textId="226E0DAA" w:rsidR="00F25178" w:rsidRDefault="00F25178" w:rsidP="00F25178">
            <w:pPr>
              <w:jc w:val="center"/>
              <w:rPr>
                <w:rFonts w:ascii="Century Gothic" w:hAnsi="Century Gothic"/>
              </w:rPr>
            </w:pPr>
          </w:p>
        </w:tc>
      </w:tr>
      <w:tr w:rsidR="00607ED8" w:rsidRPr="0001246A" w14:paraId="4E83A664" w14:textId="77777777" w:rsidTr="007861C2">
        <w:trPr>
          <w:trHeight w:val="381"/>
        </w:trPr>
        <w:tc>
          <w:tcPr>
            <w:tcW w:w="1271" w:type="dxa"/>
            <w:vAlign w:val="center"/>
          </w:tcPr>
          <w:p w14:paraId="55A3312C" w14:textId="34D3D3AD" w:rsidR="00607ED8" w:rsidRDefault="007861C2" w:rsidP="00123E79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10</w:t>
            </w:r>
          </w:p>
        </w:tc>
        <w:tc>
          <w:tcPr>
            <w:tcW w:w="8647" w:type="dxa"/>
            <w:tcBorders>
              <w:bottom w:val="single" w:sz="4" w:space="0" w:color="auto"/>
            </w:tcBorders>
          </w:tcPr>
          <w:p w14:paraId="70A2517A" w14:textId="4410F17F" w:rsidR="00607ED8" w:rsidRPr="005B0CC9" w:rsidRDefault="00607ED8" w:rsidP="00123E79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Revisar Nómina y devolver con o sin observaciones al Coordinador de Nómina.</w:t>
            </w:r>
          </w:p>
        </w:tc>
        <w:tc>
          <w:tcPr>
            <w:tcW w:w="3822" w:type="dxa"/>
            <w:tcBorders>
              <w:bottom w:val="single" w:sz="4" w:space="0" w:color="auto"/>
            </w:tcBorders>
          </w:tcPr>
          <w:p w14:paraId="27F801BF" w14:textId="6EDEFE2F" w:rsidR="00F25178" w:rsidRDefault="00F25178" w:rsidP="00F25178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 Municipal de Recursos Humanos</w:t>
            </w:r>
          </w:p>
          <w:p w14:paraId="1E1CB620" w14:textId="4FBC3A4B" w:rsidR="00607ED8" w:rsidRPr="0001246A" w:rsidRDefault="00607ED8" w:rsidP="00123E79">
            <w:pPr>
              <w:jc w:val="center"/>
              <w:rPr>
                <w:rFonts w:ascii="Century Gothic" w:hAnsi="Century Gothic"/>
              </w:rPr>
            </w:pPr>
          </w:p>
        </w:tc>
      </w:tr>
      <w:tr w:rsidR="000712FA" w:rsidRPr="0001246A" w14:paraId="2DC0569A" w14:textId="77777777" w:rsidTr="002037A4">
        <w:tc>
          <w:tcPr>
            <w:tcW w:w="1271" w:type="dxa"/>
            <w:vAlign w:val="center"/>
          </w:tcPr>
          <w:p w14:paraId="416645E9" w14:textId="57F9C18F" w:rsidR="000712FA" w:rsidRDefault="000712FA" w:rsidP="007861C2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lastRenderedPageBreak/>
              <w:t>11</w:t>
            </w:r>
          </w:p>
        </w:tc>
        <w:tc>
          <w:tcPr>
            <w:tcW w:w="8647" w:type="dxa"/>
          </w:tcPr>
          <w:p w14:paraId="0B94E4FF" w14:textId="48E63E97" w:rsidR="000712FA" w:rsidRDefault="000712FA" w:rsidP="00F25178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Elaborar conocimiento para entrega de nómina a la Dirección de Administración Financiera Integrada Municipal.</w:t>
            </w:r>
          </w:p>
        </w:tc>
        <w:tc>
          <w:tcPr>
            <w:tcW w:w="3822" w:type="dxa"/>
            <w:vMerge w:val="restart"/>
          </w:tcPr>
          <w:p w14:paraId="1F3056DD" w14:textId="77777777" w:rsidR="000712FA" w:rsidRDefault="000712FA" w:rsidP="007861C2">
            <w:pPr>
              <w:jc w:val="center"/>
              <w:rPr>
                <w:rFonts w:ascii="Century Gothic" w:hAnsi="Century Gothic"/>
              </w:rPr>
            </w:pPr>
          </w:p>
          <w:p w14:paraId="6A21CCF2" w14:textId="4B528F17" w:rsidR="000712FA" w:rsidRPr="0001246A" w:rsidRDefault="000712FA" w:rsidP="007861C2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de Nomina</w:t>
            </w:r>
          </w:p>
        </w:tc>
      </w:tr>
      <w:tr w:rsidR="000712FA" w:rsidRPr="0001246A" w14:paraId="453CD954" w14:textId="77777777" w:rsidTr="002037A4">
        <w:tc>
          <w:tcPr>
            <w:tcW w:w="1271" w:type="dxa"/>
            <w:vAlign w:val="center"/>
          </w:tcPr>
          <w:p w14:paraId="6BB366F1" w14:textId="48D1DB78" w:rsidR="000712FA" w:rsidRDefault="000712FA" w:rsidP="007861C2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12</w:t>
            </w:r>
          </w:p>
        </w:tc>
        <w:tc>
          <w:tcPr>
            <w:tcW w:w="8647" w:type="dxa"/>
          </w:tcPr>
          <w:p w14:paraId="5C810CE2" w14:textId="72C8E611" w:rsidR="000712FA" w:rsidRDefault="000712FA" w:rsidP="00123E79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Trasladar conocimiento al Director Municipal de Recursos Humanos para revisión.</w:t>
            </w:r>
          </w:p>
        </w:tc>
        <w:tc>
          <w:tcPr>
            <w:tcW w:w="3822" w:type="dxa"/>
            <w:vMerge/>
          </w:tcPr>
          <w:p w14:paraId="5DD81224" w14:textId="77777777" w:rsidR="000712FA" w:rsidRDefault="000712FA" w:rsidP="007861C2">
            <w:pPr>
              <w:jc w:val="center"/>
              <w:rPr>
                <w:rFonts w:ascii="Century Gothic" w:hAnsi="Century Gothic"/>
              </w:rPr>
            </w:pPr>
          </w:p>
        </w:tc>
      </w:tr>
      <w:tr w:rsidR="000712FA" w:rsidRPr="0001246A" w14:paraId="2B1AF72C" w14:textId="77777777" w:rsidTr="002037A4">
        <w:tc>
          <w:tcPr>
            <w:tcW w:w="1271" w:type="dxa"/>
            <w:vAlign w:val="center"/>
          </w:tcPr>
          <w:p w14:paraId="3C034B0A" w14:textId="0A8ADAAE" w:rsidR="000712FA" w:rsidRDefault="000712FA" w:rsidP="000712F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13</w:t>
            </w:r>
          </w:p>
        </w:tc>
        <w:tc>
          <w:tcPr>
            <w:tcW w:w="8647" w:type="dxa"/>
          </w:tcPr>
          <w:p w14:paraId="65628D4E" w14:textId="5EB0A328" w:rsidR="000712FA" w:rsidRDefault="000712FA" w:rsidP="000712FA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Verificar, aprobar, firmar y sellar Conocimiento, (de no aprobarse se devuelve al paso 11 para realizar modificaciones).</w:t>
            </w:r>
          </w:p>
        </w:tc>
        <w:tc>
          <w:tcPr>
            <w:tcW w:w="3822" w:type="dxa"/>
          </w:tcPr>
          <w:p w14:paraId="77E047F1" w14:textId="77777777" w:rsidR="000712FA" w:rsidRDefault="000712FA" w:rsidP="000712F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Director Municipal de Recursos Humanos</w:t>
            </w:r>
          </w:p>
          <w:p w14:paraId="10D3DEE7" w14:textId="77777777" w:rsidR="000712FA" w:rsidRPr="0001246A" w:rsidRDefault="000712FA" w:rsidP="000712FA">
            <w:pPr>
              <w:jc w:val="center"/>
              <w:rPr>
                <w:rFonts w:ascii="Century Gothic" w:hAnsi="Century Gothic"/>
              </w:rPr>
            </w:pPr>
          </w:p>
        </w:tc>
      </w:tr>
      <w:tr w:rsidR="000712FA" w:rsidRPr="0001246A" w14:paraId="7E114560" w14:textId="77777777" w:rsidTr="000712FA">
        <w:tc>
          <w:tcPr>
            <w:tcW w:w="1271" w:type="dxa"/>
            <w:vAlign w:val="center"/>
          </w:tcPr>
          <w:p w14:paraId="72AD4B3D" w14:textId="29282EA8" w:rsidR="000712FA" w:rsidRDefault="000712FA" w:rsidP="000712F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14</w:t>
            </w:r>
          </w:p>
        </w:tc>
        <w:tc>
          <w:tcPr>
            <w:tcW w:w="8647" w:type="dxa"/>
          </w:tcPr>
          <w:p w14:paraId="7D2C59FE" w14:textId="4D560C88" w:rsidR="000712FA" w:rsidRDefault="000712FA" w:rsidP="000712FA">
            <w:pPr>
              <w:jc w:val="both"/>
              <w:rPr>
                <w:rFonts w:ascii="Century Gothic" w:hAnsi="Century Gothic"/>
                <w:kern w:val="0"/>
                <w14:ligatures w14:val="none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Entregar Conocimiento y Nómina a la Dirección de Administración Financiera Integrada Municipal para realizar el pago correspondiente.</w:t>
            </w:r>
          </w:p>
        </w:tc>
        <w:tc>
          <w:tcPr>
            <w:tcW w:w="3822" w:type="dxa"/>
            <w:vMerge w:val="restart"/>
          </w:tcPr>
          <w:p w14:paraId="7F027E52" w14:textId="77777777" w:rsidR="000712FA" w:rsidRDefault="000712FA" w:rsidP="000712FA">
            <w:pPr>
              <w:jc w:val="center"/>
              <w:rPr>
                <w:rFonts w:ascii="Century Gothic" w:hAnsi="Century Gothic"/>
              </w:rPr>
            </w:pPr>
          </w:p>
          <w:p w14:paraId="298568C6" w14:textId="7DCA436C" w:rsidR="000712FA" w:rsidRPr="0001246A" w:rsidRDefault="000712FA" w:rsidP="000712F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de Nomina</w:t>
            </w:r>
          </w:p>
        </w:tc>
      </w:tr>
      <w:tr w:rsidR="000712FA" w:rsidRPr="0001246A" w14:paraId="4D866F5A" w14:textId="77777777" w:rsidTr="002037A4">
        <w:tc>
          <w:tcPr>
            <w:tcW w:w="1271" w:type="dxa"/>
            <w:vAlign w:val="center"/>
          </w:tcPr>
          <w:p w14:paraId="12086082" w14:textId="64AA5F21" w:rsidR="000712FA" w:rsidRDefault="000712FA" w:rsidP="000712FA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15</w:t>
            </w:r>
          </w:p>
        </w:tc>
        <w:tc>
          <w:tcPr>
            <w:tcW w:w="8647" w:type="dxa"/>
          </w:tcPr>
          <w:p w14:paraId="666B1E5C" w14:textId="59F5AE9C" w:rsidR="000712FA" w:rsidRDefault="000712FA" w:rsidP="000712FA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kern w:val="0"/>
                <w14:ligatures w14:val="none"/>
              </w:rPr>
              <w:t>Archivar el conocimiento recibido por orden de correlativos y fecha de elaboración.</w:t>
            </w:r>
          </w:p>
        </w:tc>
        <w:tc>
          <w:tcPr>
            <w:tcW w:w="3822" w:type="dxa"/>
            <w:vMerge/>
            <w:tcBorders>
              <w:bottom w:val="single" w:sz="4" w:space="0" w:color="auto"/>
            </w:tcBorders>
          </w:tcPr>
          <w:p w14:paraId="3678A609" w14:textId="77777777" w:rsidR="000712FA" w:rsidRPr="0001246A" w:rsidRDefault="000712FA" w:rsidP="000712FA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2E5976D5" w14:textId="77777777" w:rsidR="007D33A0" w:rsidRDefault="007D33A0" w:rsidP="000E0A8F">
      <w:pPr>
        <w:rPr>
          <w:rFonts w:ascii="Century Gothic" w:hAnsi="Century Gothic"/>
          <w:sz w:val="36"/>
          <w:szCs w:val="36"/>
        </w:rPr>
      </w:pPr>
    </w:p>
    <w:p w14:paraId="184FA4C9" w14:textId="77777777" w:rsidR="000712FA" w:rsidRDefault="000712FA" w:rsidP="000E0A8F">
      <w:pPr>
        <w:rPr>
          <w:rFonts w:ascii="Century Gothic" w:hAnsi="Century Gothic"/>
          <w:sz w:val="36"/>
          <w:szCs w:val="36"/>
        </w:rPr>
      </w:pPr>
    </w:p>
    <w:p w14:paraId="1402C179" w14:textId="77777777" w:rsidR="000712FA" w:rsidRDefault="000712FA" w:rsidP="000E0A8F">
      <w:pPr>
        <w:rPr>
          <w:rFonts w:ascii="Century Gothic" w:hAnsi="Century Gothic"/>
          <w:sz w:val="36"/>
          <w:szCs w:val="36"/>
        </w:rPr>
      </w:pPr>
    </w:p>
    <w:p w14:paraId="4ABFCE04" w14:textId="77777777" w:rsidR="000712FA" w:rsidRDefault="000712FA" w:rsidP="000E0A8F">
      <w:pPr>
        <w:rPr>
          <w:rFonts w:ascii="Century Gothic" w:hAnsi="Century Gothic"/>
          <w:sz w:val="36"/>
          <w:szCs w:val="36"/>
        </w:rPr>
      </w:pPr>
    </w:p>
    <w:p w14:paraId="6C81EAFE" w14:textId="77777777" w:rsidR="000712FA" w:rsidRDefault="000712FA" w:rsidP="000E0A8F">
      <w:pPr>
        <w:rPr>
          <w:rFonts w:ascii="Century Gothic" w:hAnsi="Century Gothic"/>
          <w:sz w:val="36"/>
          <w:szCs w:val="36"/>
        </w:rPr>
      </w:pPr>
    </w:p>
    <w:p w14:paraId="405EE035" w14:textId="77777777" w:rsidR="000712FA" w:rsidRDefault="000712FA" w:rsidP="000E0A8F">
      <w:pPr>
        <w:rPr>
          <w:rFonts w:ascii="Century Gothic" w:hAnsi="Century Gothic"/>
          <w:sz w:val="36"/>
          <w:szCs w:val="36"/>
        </w:rPr>
      </w:pPr>
    </w:p>
    <w:p w14:paraId="3BACBFC4" w14:textId="18574843" w:rsidR="000712FA" w:rsidRDefault="000712FA" w:rsidP="000E0A8F">
      <w:pPr>
        <w:rPr>
          <w:rFonts w:ascii="Century Gothic" w:hAnsi="Century Gothic"/>
          <w:sz w:val="36"/>
          <w:szCs w:val="36"/>
        </w:rPr>
      </w:pPr>
    </w:p>
    <w:p w14:paraId="677BE1D8" w14:textId="77777777" w:rsidR="009B18F6" w:rsidRPr="0001246A" w:rsidRDefault="009B18F6" w:rsidP="000E0A8F">
      <w:pPr>
        <w:rPr>
          <w:rFonts w:ascii="Century Gothic" w:hAnsi="Century Gothic"/>
          <w:sz w:val="36"/>
          <w:szCs w:val="36"/>
        </w:rPr>
      </w:pPr>
    </w:p>
    <w:p w14:paraId="52213708" w14:textId="77777777" w:rsidR="00913858" w:rsidRDefault="00913858" w:rsidP="0086217A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ABE3017" w14:textId="4217C985" w:rsidR="007D33A0" w:rsidRPr="008862BD" w:rsidRDefault="0086217A" w:rsidP="0086217A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Diagrama</w:t>
      </w:r>
    </w:p>
    <w:p w14:paraId="57FC8E71" w14:textId="1B0D95BA" w:rsidR="007D33A0" w:rsidRDefault="000712FA" w:rsidP="00913858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  <w:lang w:eastAsia="es-GT"/>
        </w:rPr>
        <w:lastRenderedPageBreak/>
        <w:drawing>
          <wp:inline distT="0" distB="0" distL="0" distR="0" wp14:anchorId="7335CEB8" wp14:editId="3B7240BB">
            <wp:extent cx="6794500" cy="4572000"/>
            <wp:effectExtent l="0" t="0" r="6350" b="0"/>
            <wp:docPr id="1422613394" name="Picture 1" descr="A diagram with text and imag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613394" name="Picture 1" descr="A diagram with text and images&#10;&#10;AI-generated content may be incorrect."/>
                    <pic:cNvPicPr/>
                  </pic:nvPicPr>
                  <pic:blipFill rotWithShape="1">
                    <a:blip r:embed="rId9"/>
                    <a:srcRect l="1431" b="9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577" cy="4590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E71E2" w14:textId="77777777" w:rsidR="00EB18C7" w:rsidRPr="008862BD" w:rsidRDefault="00EB18C7" w:rsidP="00297B20">
      <w:pPr>
        <w:rPr>
          <w:rFonts w:ascii="Century Gothic" w:hAnsi="Century Gothic"/>
          <w:b/>
          <w:bCs/>
          <w:sz w:val="36"/>
          <w:szCs w:val="36"/>
        </w:rPr>
      </w:pPr>
    </w:p>
    <w:p w14:paraId="27E6CF52" w14:textId="77777777" w:rsidR="00913858" w:rsidRDefault="00913858" w:rsidP="00913858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1" w:name="_Hlk196327785"/>
      <w:r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674"/>
        <w:gridCol w:w="11891"/>
      </w:tblGrid>
      <w:tr w:rsidR="00913858" w14:paraId="24ADCA4A" w14:textId="77777777" w:rsidTr="004C0EB3">
        <w:trPr>
          <w:trHeight w:val="470"/>
        </w:trPr>
        <w:tc>
          <w:tcPr>
            <w:tcW w:w="1674" w:type="dxa"/>
          </w:tcPr>
          <w:p w14:paraId="5CAC3F53" w14:textId="77777777" w:rsidR="00913858" w:rsidRDefault="00913858" w:rsidP="004C0EB3">
            <w:pPr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>
              <w:rPr>
                <w:rFonts w:ascii="Century Gothic" w:hAnsi="Century Gothic"/>
                <w:b/>
                <w:bCs/>
                <w:sz w:val="36"/>
                <w:szCs w:val="36"/>
              </w:rPr>
              <w:t>No.</w:t>
            </w:r>
          </w:p>
        </w:tc>
        <w:tc>
          <w:tcPr>
            <w:tcW w:w="11891" w:type="dxa"/>
          </w:tcPr>
          <w:p w14:paraId="57063861" w14:textId="77777777" w:rsidR="00913858" w:rsidRDefault="00913858" w:rsidP="004C0EB3">
            <w:pPr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>
              <w:rPr>
                <w:rFonts w:ascii="Century Gothic" w:hAnsi="Century Gothic"/>
                <w:b/>
                <w:bCs/>
                <w:sz w:val="36"/>
                <w:szCs w:val="36"/>
              </w:rPr>
              <w:t>Anexo</w:t>
            </w:r>
          </w:p>
        </w:tc>
      </w:tr>
      <w:tr w:rsidR="00913858" w14:paraId="0679DDF0" w14:textId="77777777" w:rsidTr="004C0EB3">
        <w:trPr>
          <w:trHeight w:val="399"/>
        </w:trPr>
        <w:tc>
          <w:tcPr>
            <w:tcW w:w="1674" w:type="dxa"/>
          </w:tcPr>
          <w:p w14:paraId="3A3645AF" w14:textId="77777777" w:rsidR="00913858" w:rsidRPr="00A728F2" w:rsidRDefault="00913858" w:rsidP="004C0EB3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891" w:type="dxa"/>
          </w:tcPr>
          <w:p w14:paraId="2CC5DC14" w14:textId="585A5074" w:rsidR="00913858" w:rsidRPr="00913858" w:rsidRDefault="00913858" w:rsidP="00913858">
            <w:pPr>
              <w:rPr>
                <w:rFonts w:ascii="Century Gothic" w:hAnsi="Century Gothic"/>
                <w:sz w:val="24"/>
                <w:szCs w:val="24"/>
              </w:rPr>
            </w:pPr>
            <w:r w:rsidRPr="00913858">
              <w:rPr>
                <w:rFonts w:ascii="Century Gothic" w:hAnsi="Century Gothic"/>
                <w:sz w:val="24"/>
                <w:szCs w:val="24"/>
              </w:rPr>
              <w:t>Acuerdo Vacacional</w:t>
            </w:r>
          </w:p>
          <w:p w14:paraId="06B91C28" w14:textId="77777777" w:rsidR="00913858" w:rsidRPr="00A728F2" w:rsidRDefault="00913858" w:rsidP="004C0EB3">
            <w:pPr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913858" w14:paraId="3C59D170" w14:textId="77777777" w:rsidTr="004C0EB3">
        <w:trPr>
          <w:trHeight w:val="399"/>
        </w:trPr>
        <w:tc>
          <w:tcPr>
            <w:tcW w:w="1674" w:type="dxa"/>
          </w:tcPr>
          <w:p w14:paraId="0C43E488" w14:textId="77777777" w:rsidR="00913858" w:rsidRDefault="00913858" w:rsidP="004C0EB3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891" w:type="dxa"/>
          </w:tcPr>
          <w:p w14:paraId="23A2EC8E" w14:textId="1D3FE538" w:rsidR="00913858" w:rsidRPr="001B73B2" w:rsidRDefault="00913858" w:rsidP="004C0EB3">
            <w:pPr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Planilla</w:t>
            </w:r>
          </w:p>
        </w:tc>
      </w:tr>
      <w:bookmarkEnd w:id="1"/>
    </w:tbl>
    <w:p w14:paraId="23DA04B8" w14:textId="77777777" w:rsidR="00913858" w:rsidRDefault="00913858" w:rsidP="0086217A">
      <w:pPr>
        <w:jc w:val="center"/>
        <w:rPr>
          <w:rFonts w:ascii="Century Gothic" w:hAnsi="Century Gothic"/>
          <w:b/>
          <w:bCs/>
          <w:sz w:val="36"/>
          <w:szCs w:val="36"/>
        </w:rPr>
        <w:sectPr w:rsidR="00913858" w:rsidSect="002C793B">
          <w:headerReference w:type="default" r:id="rId10"/>
          <w:footerReference w:type="default" r:id="rId11"/>
          <w:footerReference w:type="first" r:id="rId12"/>
          <w:pgSz w:w="15840" w:h="12240" w:orient="landscape"/>
          <w:pgMar w:top="1440" w:right="1239" w:bottom="1440" w:left="851" w:header="720" w:footer="720" w:gutter="0"/>
          <w:cols w:space="720"/>
          <w:titlePg/>
          <w:docGrid w:linePitch="360"/>
        </w:sectPr>
      </w:pPr>
    </w:p>
    <w:p w14:paraId="40AC9A54" w14:textId="5E2C4BCE" w:rsidR="0086217A" w:rsidRPr="00913858" w:rsidRDefault="007D33A0" w:rsidP="00913858">
      <w:pPr>
        <w:spacing w:after="0" w:line="240" w:lineRule="auto"/>
        <w:rPr>
          <w:rFonts w:ascii="Century Gothic" w:hAnsi="Century Gothic"/>
          <w:sz w:val="24"/>
          <w:szCs w:val="24"/>
        </w:rPr>
      </w:pPr>
      <w:r w:rsidRPr="00913858">
        <w:rPr>
          <w:rFonts w:ascii="Century Gothic" w:hAnsi="Century Gothic"/>
          <w:sz w:val="24"/>
          <w:szCs w:val="24"/>
        </w:rPr>
        <w:lastRenderedPageBreak/>
        <w:t>Anexos</w:t>
      </w:r>
      <w:r w:rsidR="00AE14E5" w:rsidRPr="00913858">
        <w:rPr>
          <w:rFonts w:ascii="Century Gothic" w:hAnsi="Century Gothic"/>
          <w:sz w:val="24"/>
          <w:szCs w:val="24"/>
        </w:rPr>
        <w:t xml:space="preserve"> </w:t>
      </w:r>
      <w:r w:rsidR="00913858" w:rsidRPr="00913858">
        <w:rPr>
          <w:rFonts w:ascii="Century Gothic" w:hAnsi="Century Gothic"/>
          <w:sz w:val="24"/>
          <w:szCs w:val="24"/>
        </w:rPr>
        <w:t>1 Acuerdo Vacacional</w:t>
      </w:r>
    </w:p>
    <w:p w14:paraId="053BD8C8" w14:textId="042C804D" w:rsidR="00D51B2F" w:rsidRDefault="00D51B2F" w:rsidP="00D13CBF"/>
    <w:p w14:paraId="343C0267" w14:textId="3A42B701" w:rsidR="00432A4F" w:rsidRDefault="00432A4F" w:rsidP="00D13CBF">
      <w:r>
        <w:rPr>
          <w:noProof/>
          <w:lang w:eastAsia="es-GT"/>
        </w:rPr>
        <w:drawing>
          <wp:anchor distT="0" distB="0" distL="114300" distR="114300" simplePos="0" relativeHeight="251660288" behindDoc="1" locked="0" layoutInCell="1" allowOverlap="1" wp14:anchorId="052A6649" wp14:editId="0FC0EE04">
            <wp:simplePos x="0" y="0"/>
            <wp:positionH relativeFrom="column">
              <wp:posOffset>483870</wp:posOffset>
            </wp:positionH>
            <wp:positionV relativeFrom="paragraph">
              <wp:posOffset>8255</wp:posOffset>
            </wp:positionV>
            <wp:extent cx="5168265" cy="6064250"/>
            <wp:effectExtent l="0" t="0" r="0" b="0"/>
            <wp:wrapTight wrapText="bothSides">
              <wp:wrapPolygon edited="0">
                <wp:start x="0" y="0"/>
                <wp:lineTo x="0" y="21510"/>
                <wp:lineTo x="21496" y="21510"/>
                <wp:lineTo x="21496" y="0"/>
                <wp:lineTo x="0" y="0"/>
              </wp:wrapPolygon>
            </wp:wrapTight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265" cy="606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ACE994" w14:textId="18C3BDAC" w:rsidR="004B4E1A" w:rsidRDefault="004B4E1A" w:rsidP="00D13CBF"/>
    <w:p w14:paraId="18102FDD" w14:textId="77777777" w:rsidR="00913858" w:rsidRDefault="00913858" w:rsidP="00D13CBF"/>
    <w:p w14:paraId="7DF3C315" w14:textId="77777777" w:rsidR="00913858" w:rsidRDefault="00913858" w:rsidP="00D13CBF">
      <w:pPr>
        <w:sectPr w:rsidR="00913858" w:rsidSect="00913858">
          <w:headerReference w:type="first" r:id="rId14"/>
          <w:pgSz w:w="12240" w:h="15840"/>
          <w:pgMar w:top="851" w:right="1440" w:bottom="1242" w:left="1440" w:header="720" w:footer="720" w:gutter="0"/>
          <w:cols w:space="720"/>
          <w:titlePg/>
          <w:docGrid w:linePitch="360"/>
        </w:sectPr>
      </w:pPr>
    </w:p>
    <w:p w14:paraId="11840DC1" w14:textId="4873C59A" w:rsidR="00913858" w:rsidRPr="00913858" w:rsidRDefault="00913858" w:rsidP="00913858">
      <w:pPr>
        <w:spacing w:after="0" w:line="240" w:lineRule="auto"/>
        <w:rPr>
          <w:rFonts w:ascii="Century Gothic" w:hAnsi="Century Gothic"/>
          <w:sz w:val="24"/>
          <w:szCs w:val="24"/>
        </w:rPr>
      </w:pPr>
      <w:r w:rsidRPr="00913858">
        <w:rPr>
          <w:rFonts w:ascii="Century Gothic" w:hAnsi="Century Gothic"/>
          <w:sz w:val="24"/>
          <w:szCs w:val="24"/>
        </w:rPr>
        <w:lastRenderedPageBreak/>
        <w:t>Anexos 2 Planilla</w:t>
      </w:r>
    </w:p>
    <w:p w14:paraId="34926C98" w14:textId="63D00FE3" w:rsidR="00913858" w:rsidRDefault="00913858" w:rsidP="00D13CBF"/>
    <w:p w14:paraId="57579329" w14:textId="6BE3F6B0" w:rsidR="00913858" w:rsidRPr="00D51B2F" w:rsidRDefault="00913858" w:rsidP="00913858">
      <w:pPr>
        <w:jc w:val="center"/>
      </w:pPr>
      <w:r w:rsidRPr="0086217A">
        <w:rPr>
          <w:noProof/>
          <w:lang w:eastAsia="es-GT"/>
        </w:rPr>
        <w:drawing>
          <wp:inline distT="0" distB="0" distL="0" distR="0" wp14:anchorId="237BA3C4" wp14:editId="08739DFE">
            <wp:extent cx="3948357" cy="6379041"/>
            <wp:effectExtent l="381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333" t="-271" r="24000" b="271"/>
                    <a:stretch/>
                  </pic:blipFill>
                  <pic:spPr bwMode="auto">
                    <a:xfrm rot="5400000">
                      <a:off x="0" y="0"/>
                      <a:ext cx="3992936" cy="6451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13858" w:rsidRPr="00D51B2F" w:rsidSect="002C793B">
      <w:headerReference w:type="first" r:id="rId16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3340F6" w14:textId="77777777" w:rsidR="00AD1EAF" w:rsidRPr="007D33A0" w:rsidRDefault="00AD1EAF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59A8FF7A" w14:textId="77777777" w:rsidR="00AD1EAF" w:rsidRPr="007D33A0" w:rsidRDefault="00AD1EAF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entury Gothic" w:hAnsi="Century Gothic"/>
      </w:rPr>
      <w:id w:val="-330679600"/>
      <w:docPartObj>
        <w:docPartGallery w:val="Page Numbers (Bottom of Page)"/>
        <w:docPartUnique/>
      </w:docPartObj>
    </w:sdtPr>
    <w:sdtEndPr/>
    <w:sdtContent>
      <w:sdt>
        <w:sdtPr>
          <w:rPr>
            <w:rFonts w:ascii="Century Gothic" w:hAnsi="Century Gothic"/>
          </w:rPr>
          <w:id w:val="-1917230551"/>
          <w:docPartObj>
            <w:docPartGallery w:val="Page Numbers (Top of Page)"/>
            <w:docPartUnique/>
          </w:docPartObj>
        </w:sdtPr>
        <w:sdtEndPr/>
        <w:sdtContent>
          <w:p w14:paraId="043ECDD8" w14:textId="5BD7DA67" w:rsidR="00913858" w:rsidRPr="008862BD" w:rsidRDefault="00913858" w:rsidP="00913858">
            <w:pPr>
              <w:pStyle w:val="Piedepgina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9B18F6">
              <w:rPr>
                <w:rFonts w:ascii="Century Gothic" w:hAnsi="Century Gothic"/>
                <w:b/>
                <w:bCs/>
                <w:noProof/>
              </w:rPr>
              <w:t>6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9B18F6">
              <w:rPr>
                <w:rFonts w:ascii="Century Gothic" w:hAnsi="Century Gothic"/>
                <w:b/>
                <w:bCs/>
                <w:noProof/>
              </w:rPr>
              <w:t>9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95E7983" w14:textId="77777777" w:rsidR="00913858" w:rsidRDefault="0091385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EndPr/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6A0A0885" w14:textId="194C0538" w:rsidR="007D33A0" w:rsidRPr="008862BD" w:rsidRDefault="007D33A0">
            <w:pPr>
              <w:pStyle w:val="Piedepgina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9B18F6">
              <w:rPr>
                <w:rFonts w:ascii="Century Gothic" w:hAnsi="Century Gothic"/>
                <w:b/>
                <w:bCs/>
                <w:noProof/>
              </w:rPr>
              <w:t>9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9B18F6">
              <w:rPr>
                <w:rFonts w:ascii="Century Gothic" w:hAnsi="Century Gothic"/>
                <w:b/>
                <w:bCs/>
                <w:noProof/>
              </w:rPr>
              <w:t>9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858E37" w14:textId="77777777" w:rsidR="00AD1EAF" w:rsidRPr="007D33A0" w:rsidRDefault="00AD1EAF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7B11ED0C" w14:textId="77777777" w:rsidR="00AD1EAF" w:rsidRPr="007D33A0" w:rsidRDefault="00AD1EAF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8862BD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Encabezado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3E2432B6" w:rsidR="006C2389" w:rsidRPr="008862BD" w:rsidRDefault="00C43883" w:rsidP="00C43883">
          <w:pPr>
            <w:pStyle w:val="Encabezado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  <w:b/>
              <w:bCs/>
              <w:sz w:val="24"/>
              <w:szCs w:val="24"/>
            </w:rPr>
            <w:t xml:space="preserve">Emisión de Nómina </w:t>
          </w:r>
          <w:r w:rsidR="00C4420A">
            <w:rPr>
              <w:rFonts w:ascii="Century Gothic" w:hAnsi="Century Gothic"/>
              <w:b/>
              <w:bCs/>
              <w:sz w:val="24"/>
              <w:szCs w:val="24"/>
            </w:rPr>
            <w:t xml:space="preserve">de </w:t>
          </w:r>
          <w:r w:rsidR="00E81726">
            <w:rPr>
              <w:rFonts w:ascii="Century Gothic" w:hAnsi="Century Gothic"/>
              <w:b/>
              <w:bCs/>
              <w:sz w:val="24"/>
              <w:szCs w:val="24"/>
            </w:rPr>
            <w:t>Bonos Vacacionales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8862BD" w14:paraId="25FBDA3F" w14:textId="77777777" w:rsidTr="006C2389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7658F55C" w:rsidR="006C2389" w:rsidRPr="008862BD" w:rsidRDefault="00EB18C7" w:rsidP="002C793B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3024A2">
            <w:t>PR-MSL-DRH-UN-BV-01</w:t>
          </w:r>
        </w:p>
      </w:tc>
    </w:tr>
    <w:tr w:rsidR="006C2389" w:rsidRPr="008862BD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6C2389" w:rsidRPr="008862BD" w:rsidRDefault="006C2389" w:rsidP="002C793B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6C2389" w:rsidRPr="008862BD" w:rsidRDefault="006C2389" w:rsidP="002C793B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8862BD" w:rsidRDefault="006C2389" w:rsidP="006C2389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51EC50EB" w:rsidR="006C2389" w:rsidRPr="008862BD" w:rsidRDefault="00EB18C7" w:rsidP="002C793B">
          <w:pPr>
            <w:pStyle w:val="Encabezado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1892"/>
      <w:gridCol w:w="4624"/>
      <w:gridCol w:w="2834"/>
    </w:tblGrid>
    <w:tr w:rsidR="00913858" w:rsidRPr="008862BD" w14:paraId="633E9AAA" w14:textId="77777777" w:rsidTr="00913858">
      <w:trPr>
        <w:trHeight w:val="424"/>
      </w:trPr>
      <w:tc>
        <w:tcPr>
          <w:tcW w:w="1892" w:type="dxa"/>
          <w:vMerge w:val="restart"/>
        </w:tcPr>
        <w:p w14:paraId="6B28CABB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114300" distR="114300" simplePos="0" relativeHeight="251663360" behindDoc="0" locked="0" layoutInCell="1" allowOverlap="1" wp14:anchorId="77FB4E92" wp14:editId="2136C1A9">
                <wp:simplePos x="0" y="0"/>
                <wp:positionH relativeFrom="column">
                  <wp:posOffset>135106</wp:posOffset>
                </wp:positionH>
                <wp:positionV relativeFrom="paragraph">
                  <wp:posOffset>75976</wp:posOffset>
                </wp:positionV>
                <wp:extent cx="652228" cy="904875"/>
                <wp:effectExtent l="0" t="0" r="0" b="0"/>
                <wp:wrapNone/>
                <wp:docPr id="186033865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624" w:type="dxa"/>
          <w:vMerge w:val="restart"/>
          <w:vAlign w:val="center"/>
        </w:tcPr>
        <w:p w14:paraId="16F64659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  <w:b/>
              <w:bCs/>
              <w:sz w:val="24"/>
              <w:szCs w:val="24"/>
            </w:rPr>
            <w:t>Procedimiento de Bonos Vacacionales</w:t>
          </w:r>
        </w:p>
      </w:tc>
      <w:tc>
        <w:tcPr>
          <w:tcW w:w="2834" w:type="dxa"/>
          <w:vAlign w:val="center"/>
        </w:tcPr>
        <w:p w14:paraId="00F572B8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913858" w:rsidRPr="008862BD" w14:paraId="2F384726" w14:textId="77777777" w:rsidTr="00913858">
      <w:trPr>
        <w:trHeight w:val="423"/>
      </w:trPr>
      <w:tc>
        <w:tcPr>
          <w:tcW w:w="1892" w:type="dxa"/>
          <w:vMerge/>
        </w:tcPr>
        <w:p w14:paraId="73C050D6" w14:textId="77777777" w:rsidR="00913858" w:rsidRPr="008862BD" w:rsidRDefault="00913858" w:rsidP="00913858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4624" w:type="dxa"/>
          <w:vMerge/>
          <w:vAlign w:val="center"/>
        </w:tcPr>
        <w:p w14:paraId="33EA0852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2834" w:type="dxa"/>
          <w:vAlign w:val="center"/>
        </w:tcPr>
        <w:p w14:paraId="344DFEE4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3024A2">
            <w:t>PR-MSL-DRH-UN-BV-01</w:t>
          </w:r>
        </w:p>
      </w:tc>
    </w:tr>
    <w:tr w:rsidR="00913858" w:rsidRPr="008862BD" w14:paraId="4EAC86F6" w14:textId="77777777" w:rsidTr="00913858">
      <w:trPr>
        <w:trHeight w:val="424"/>
      </w:trPr>
      <w:tc>
        <w:tcPr>
          <w:tcW w:w="1892" w:type="dxa"/>
          <w:vMerge/>
        </w:tcPr>
        <w:p w14:paraId="1D0E39E0" w14:textId="77777777" w:rsidR="00913858" w:rsidRPr="008862BD" w:rsidRDefault="00913858" w:rsidP="00913858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4624" w:type="dxa"/>
          <w:vMerge/>
          <w:vAlign w:val="center"/>
        </w:tcPr>
        <w:p w14:paraId="45CEFB46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2834" w:type="dxa"/>
          <w:vAlign w:val="center"/>
        </w:tcPr>
        <w:p w14:paraId="308A8F69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913858" w:rsidRPr="008862BD" w14:paraId="50D6D18B" w14:textId="77777777" w:rsidTr="00913858">
      <w:trPr>
        <w:trHeight w:val="423"/>
      </w:trPr>
      <w:tc>
        <w:tcPr>
          <w:tcW w:w="1892" w:type="dxa"/>
          <w:vMerge/>
        </w:tcPr>
        <w:p w14:paraId="4BC260B6" w14:textId="77777777" w:rsidR="00913858" w:rsidRPr="008862BD" w:rsidRDefault="00913858" w:rsidP="00913858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4624" w:type="dxa"/>
          <w:vMerge/>
          <w:vAlign w:val="center"/>
        </w:tcPr>
        <w:p w14:paraId="7B04FBAF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2834" w:type="dxa"/>
          <w:vAlign w:val="center"/>
        </w:tcPr>
        <w:p w14:paraId="0938530D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5C31A7B2" w14:textId="77777777" w:rsidR="00913858" w:rsidRDefault="00913858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2756"/>
      <w:gridCol w:w="6737"/>
      <w:gridCol w:w="4129"/>
    </w:tblGrid>
    <w:tr w:rsidR="00913858" w:rsidRPr="008862BD" w14:paraId="1FEB1DF1" w14:textId="77777777" w:rsidTr="00913858">
      <w:trPr>
        <w:trHeight w:val="486"/>
      </w:trPr>
      <w:tc>
        <w:tcPr>
          <w:tcW w:w="2756" w:type="dxa"/>
          <w:vMerge w:val="restart"/>
        </w:tcPr>
        <w:p w14:paraId="4A2400BD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114300" distR="114300" simplePos="0" relativeHeight="251665408" behindDoc="0" locked="0" layoutInCell="1" allowOverlap="1" wp14:anchorId="26E1CBBC" wp14:editId="3F51A2F8">
                <wp:simplePos x="0" y="0"/>
                <wp:positionH relativeFrom="column">
                  <wp:posOffset>135106</wp:posOffset>
                </wp:positionH>
                <wp:positionV relativeFrom="paragraph">
                  <wp:posOffset>75976</wp:posOffset>
                </wp:positionV>
                <wp:extent cx="652228" cy="904875"/>
                <wp:effectExtent l="0" t="0" r="0" b="0"/>
                <wp:wrapNone/>
                <wp:docPr id="1824241026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737" w:type="dxa"/>
          <w:vMerge w:val="restart"/>
          <w:vAlign w:val="center"/>
        </w:tcPr>
        <w:p w14:paraId="623D3198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  <w:b/>
              <w:bCs/>
              <w:sz w:val="24"/>
              <w:szCs w:val="24"/>
            </w:rPr>
            <w:t>Procedimiento de Bonos Vacacionales</w:t>
          </w:r>
        </w:p>
      </w:tc>
      <w:tc>
        <w:tcPr>
          <w:tcW w:w="4129" w:type="dxa"/>
          <w:vAlign w:val="center"/>
        </w:tcPr>
        <w:p w14:paraId="60A47360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913858" w:rsidRPr="008862BD" w14:paraId="47F76B40" w14:textId="77777777" w:rsidTr="00913858">
      <w:trPr>
        <w:trHeight w:val="485"/>
      </w:trPr>
      <w:tc>
        <w:tcPr>
          <w:tcW w:w="2756" w:type="dxa"/>
          <w:vMerge/>
        </w:tcPr>
        <w:p w14:paraId="19E867E4" w14:textId="77777777" w:rsidR="00913858" w:rsidRPr="008862BD" w:rsidRDefault="00913858" w:rsidP="00913858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6737" w:type="dxa"/>
          <w:vMerge/>
          <w:vAlign w:val="center"/>
        </w:tcPr>
        <w:p w14:paraId="03E6584B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4129" w:type="dxa"/>
          <w:vAlign w:val="center"/>
        </w:tcPr>
        <w:p w14:paraId="36D5ED25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3024A2">
            <w:t>PR-MSL-DRH-UN-BV-01</w:t>
          </w:r>
        </w:p>
      </w:tc>
    </w:tr>
    <w:tr w:rsidR="00913858" w:rsidRPr="008862BD" w14:paraId="0E9E8FA1" w14:textId="77777777" w:rsidTr="00913858">
      <w:trPr>
        <w:trHeight w:val="486"/>
      </w:trPr>
      <w:tc>
        <w:tcPr>
          <w:tcW w:w="2756" w:type="dxa"/>
          <w:vMerge/>
        </w:tcPr>
        <w:p w14:paraId="79DA42AC" w14:textId="77777777" w:rsidR="00913858" w:rsidRPr="008862BD" w:rsidRDefault="00913858" w:rsidP="00913858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6737" w:type="dxa"/>
          <w:vMerge/>
          <w:vAlign w:val="center"/>
        </w:tcPr>
        <w:p w14:paraId="453CCB2D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4129" w:type="dxa"/>
          <w:vAlign w:val="center"/>
        </w:tcPr>
        <w:p w14:paraId="484B5F94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913858" w:rsidRPr="008862BD" w14:paraId="3E8031F7" w14:textId="77777777" w:rsidTr="00913858">
      <w:trPr>
        <w:trHeight w:val="485"/>
      </w:trPr>
      <w:tc>
        <w:tcPr>
          <w:tcW w:w="2756" w:type="dxa"/>
          <w:vMerge/>
        </w:tcPr>
        <w:p w14:paraId="73F8C550" w14:textId="77777777" w:rsidR="00913858" w:rsidRPr="008862BD" w:rsidRDefault="00913858" w:rsidP="00913858">
          <w:pPr>
            <w:pStyle w:val="Encabezado"/>
            <w:rPr>
              <w:rFonts w:ascii="Century Gothic" w:hAnsi="Century Gothic"/>
            </w:rPr>
          </w:pPr>
        </w:p>
      </w:tc>
      <w:tc>
        <w:tcPr>
          <w:tcW w:w="6737" w:type="dxa"/>
          <w:vMerge/>
          <w:vAlign w:val="center"/>
        </w:tcPr>
        <w:p w14:paraId="29B68640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</w:p>
      </w:tc>
      <w:tc>
        <w:tcPr>
          <w:tcW w:w="4129" w:type="dxa"/>
          <w:vAlign w:val="center"/>
        </w:tcPr>
        <w:p w14:paraId="5A490636" w14:textId="77777777" w:rsidR="00913858" w:rsidRPr="008862BD" w:rsidRDefault="00913858" w:rsidP="00913858">
          <w:pPr>
            <w:pStyle w:val="Encabezado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57099D3B" w14:textId="77777777" w:rsidR="00913858" w:rsidRDefault="0091385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732561"/>
    <w:multiLevelType w:val="hybridMultilevel"/>
    <w:tmpl w:val="72D0FF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7F7DA6"/>
    <w:multiLevelType w:val="hybridMultilevel"/>
    <w:tmpl w:val="5B2CFF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5" w15:restartNumberingAfterBreak="0">
    <w:nsid w:val="71103396"/>
    <w:multiLevelType w:val="hybridMultilevel"/>
    <w:tmpl w:val="630A04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9144AEF"/>
    <w:multiLevelType w:val="hybridMultilevel"/>
    <w:tmpl w:val="FC6C4B4A"/>
    <w:lvl w:ilvl="0" w:tplc="10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 w15:restartNumberingAfterBreak="0">
    <w:nsid w:val="7C6D295C"/>
    <w:multiLevelType w:val="hybridMultilevel"/>
    <w:tmpl w:val="BCB6060C"/>
    <w:lvl w:ilvl="0" w:tplc="100A000F">
      <w:start w:val="1"/>
      <w:numFmt w:val="decimal"/>
      <w:lvlText w:val="%1."/>
      <w:lvlJc w:val="left"/>
      <w:pPr>
        <w:ind w:left="1440" w:hanging="360"/>
      </w:pPr>
    </w:lvl>
    <w:lvl w:ilvl="1" w:tplc="100A0019" w:tentative="1">
      <w:start w:val="1"/>
      <w:numFmt w:val="lowerLetter"/>
      <w:lvlText w:val="%2."/>
      <w:lvlJc w:val="left"/>
      <w:pPr>
        <w:ind w:left="2160" w:hanging="360"/>
      </w:pPr>
    </w:lvl>
    <w:lvl w:ilvl="2" w:tplc="100A001B" w:tentative="1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24358829">
    <w:abstractNumId w:val="2"/>
  </w:num>
  <w:num w:numId="2" w16cid:durableId="371266901">
    <w:abstractNumId w:val="1"/>
  </w:num>
  <w:num w:numId="3" w16cid:durableId="1247612440">
    <w:abstractNumId w:val="4"/>
  </w:num>
  <w:num w:numId="4" w16cid:durableId="1443570261">
    <w:abstractNumId w:val="8"/>
  </w:num>
  <w:num w:numId="5" w16cid:durableId="1923636839">
    <w:abstractNumId w:val="7"/>
  </w:num>
  <w:num w:numId="6" w16cid:durableId="1264877415">
    <w:abstractNumId w:val="0"/>
  </w:num>
  <w:num w:numId="7" w16cid:durableId="1837574212">
    <w:abstractNumId w:val="5"/>
  </w:num>
  <w:num w:numId="8" w16cid:durableId="280459518">
    <w:abstractNumId w:val="3"/>
  </w:num>
  <w:num w:numId="9" w16cid:durableId="124441018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77F7"/>
    <w:rsid w:val="000072A6"/>
    <w:rsid w:val="0001246A"/>
    <w:rsid w:val="000712FA"/>
    <w:rsid w:val="000719CE"/>
    <w:rsid w:val="00092DB0"/>
    <w:rsid w:val="000C65D4"/>
    <w:rsid w:val="000E0A8F"/>
    <w:rsid w:val="00122360"/>
    <w:rsid w:val="00123E79"/>
    <w:rsid w:val="001376CE"/>
    <w:rsid w:val="00141662"/>
    <w:rsid w:val="001471AA"/>
    <w:rsid w:val="00171EAF"/>
    <w:rsid w:val="00176FF6"/>
    <w:rsid w:val="00180524"/>
    <w:rsid w:val="00180BD8"/>
    <w:rsid w:val="00181F92"/>
    <w:rsid w:val="001970FA"/>
    <w:rsid w:val="00197B11"/>
    <w:rsid w:val="001B385C"/>
    <w:rsid w:val="001F530E"/>
    <w:rsid w:val="00227D42"/>
    <w:rsid w:val="00263BF6"/>
    <w:rsid w:val="002720B3"/>
    <w:rsid w:val="00275974"/>
    <w:rsid w:val="002918C7"/>
    <w:rsid w:val="00297B20"/>
    <w:rsid w:val="002B2519"/>
    <w:rsid w:val="002C793B"/>
    <w:rsid w:val="002E711F"/>
    <w:rsid w:val="00310AAB"/>
    <w:rsid w:val="00321E60"/>
    <w:rsid w:val="003255B9"/>
    <w:rsid w:val="003516B4"/>
    <w:rsid w:val="00357D49"/>
    <w:rsid w:val="00360779"/>
    <w:rsid w:val="00377885"/>
    <w:rsid w:val="003821C0"/>
    <w:rsid w:val="003856AF"/>
    <w:rsid w:val="00386E72"/>
    <w:rsid w:val="00387A7C"/>
    <w:rsid w:val="003A5B33"/>
    <w:rsid w:val="0041696C"/>
    <w:rsid w:val="00416FD2"/>
    <w:rsid w:val="00432A4F"/>
    <w:rsid w:val="004732E3"/>
    <w:rsid w:val="004928E5"/>
    <w:rsid w:val="004A77F7"/>
    <w:rsid w:val="004B4636"/>
    <w:rsid w:val="004B4E1A"/>
    <w:rsid w:val="004B5872"/>
    <w:rsid w:val="004B695F"/>
    <w:rsid w:val="004C5C76"/>
    <w:rsid w:val="004E4E41"/>
    <w:rsid w:val="004F1B5F"/>
    <w:rsid w:val="0052524B"/>
    <w:rsid w:val="005831A0"/>
    <w:rsid w:val="005B0602"/>
    <w:rsid w:val="005B0CC9"/>
    <w:rsid w:val="005C0BC7"/>
    <w:rsid w:val="005D5284"/>
    <w:rsid w:val="005E0B75"/>
    <w:rsid w:val="00607ED8"/>
    <w:rsid w:val="006102CE"/>
    <w:rsid w:val="00615417"/>
    <w:rsid w:val="006225CC"/>
    <w:rsid w:val="00625870"/>
    <w:rsid w:val="00686FD7"/>
    <w:rsid w:val="006B7744"/>
    <w:rsid w:val="006C2389"/>
    <w:rsid w:val="006E2FEA"/>
    <w:rsid w:val="006E51F3"/>
    <w:rsid w:val="00707BEE"/>
    <w:rsid w:val="00733D24"/>
    <w:rsid w:val="00784ADB"/>
    <w:rsid w:val="007861C2"/>
    <w:rsid w:val="007B1D01"/>
    <w:rsid w:val="007D33A0"/>
    <w:rsid w:val="007F4DB7"/>
    <w:rsid w:val="007F6C86"/>
    <w:rsid w:val="00821680"/>
    <w:rsid w:val="00831701"/>
    <w:rsid w:val="00832D18"/>
    <w:rsid w:val="0086217A"/>
    <w:rsid w:val="0086639E"/>
    <w:rsid w:val="008710D1"/>
    <w:rsid w:val="00883813"/>
    <w:rsid w:val="008862BD"/>
    <w:rsid w:val="0089481B"/>
    <w:rsid w:val="008C5943"/>
    <w:rsid w:val="008E056A"/>
    <w:rsid w:val="008E2CD2"/>
    <w:rsid w:val="008F47D4"/>
    <w:rsid w:val="00913858"/>
    <w:rsid w:val="00921253"/>
    <w:rsid w:val="00936B42"/>
    <w:rsid w:val="009763C8"/>
    <w:rsid w:val="00994488"/>
    <w:rsid w:val="00997731"/>
    <w:rsid w:val="009B18F6"/>
    <w:rsid w:val="009B369C"/>
    <w:rsid w:val="009D37CA"/>
    <w:rsid w:val="009E377A"/>
    <w:rsid w:val="00A105D9"/>
    <w:rsid w:val="00A1339D"/>
    <w:rsid w:val="00A21A9D"/>
    <w:rsid w:val="00A477AD"/>
    <w:rsid w:val="00A50884"/>
    <w:rsid w:val="00AB414E"/>
    <w:rsid w:val="00AD1EAF"/>
    <w:rsid w:val="00AD249D"/>
    <w:rsid w:val="00AE14E5"/>
    <w:rsid w:val="00B50D2A"/>
    <w:rsid w:val="00B560E6"/>
    <w:rsid w:val="00B72A32"/>
    <w:rsid w:val="00BA12F6"/>
    <w:rsid w:val="00BD13EF"/>
    <w:rsid w:val="00C43883"/>
    <w:rsid w:val="00C4420A"/>
    <w:rsid w:val="00C83D29"/>
    <w:rsid w:val="00C95885"/>
    <w:rsid w:val="00CD1652"/>
    <w:rsid w:val="00CF59B8"/>
    <w:rsid w:val="00D055ED"/>
    <w:rsid w:val="00D13CBF"/>
    <w:rsid w:val="00D245DD"/>
    <w:rsid w:val="00D333BB"/>
    <w:rsid w:val="00D42413"/>
    <w:rsid w:val="00D51B2F"/>
    <w:rsid w:val="00D5312A"/>
    <w:rsid w:val="00D56089"/>
    <w:rsid w:val="00D6057B"/>
    <w:rsid w:val="00D75A8C"/>
    <w:rsid w:val="00D93373"/>
    <w:rsid w:val="00DF46EB"/>
    <w:rsid w:val="00E4564B"/>
    <w:rsid w:val="00E75CA4"/>
    <w:rsid w:val="00E81726"/>
    <w:rsid w:val="00E869D1"/>
    <w:rsid w:val="00EB18C7"/>
    <w:rsid w:val="00EF0C8A"/>
    <w:rsid w:val="00EF19B7"/>
    <w:rsid w:val="00F16449"/>
    <w:rsid w:val="00F25178"/>
    <w:rsid w:val="00F50A23"/>
    <w:rsid w:val="00F66A8A"/>
    <w:rsid w:val="00F7534A"/>
    <w:rsid w:val="00F75BF1"/>
    <w:rsid w:val="00F911D7"/>
    <w:rsid w:val="00FA7FEA"/>
    <w:rsid w:val="00FF1410"/>
    <w:rsid w:val="00FF32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6B42"/>
    <w:rPr>
      <w:lang w:val="es-GT"/>
    </w:rPr>
  </w:style>
  <w:style w:type="paragraph" w:styleId="Ttulo1">
    <w:name w:val="heading 1"/>
    <w:basedOn w:val="Normal"/>
    <w:next w:val="Normal"/>
    <w:link w:val="Ttulo1C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A77F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A77F7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A77F7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C793B"/>
  </w:style>
  <w:style w:type="paragraph" w:styleId="Piedepgina">
    <w:name w:val="footer"/>
    <w:basedOn w:val="Normal"/>
    <w:link w:val="PiedepginaC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C793B"/>
  </w:style>
  <w:style w:type="paragraph" w:styleId="Textodeglobo">
    <w:name w:val="Balloon Text"/>
    <w:basedOn w:val="Normal"/>
    <w:link w:val="TextodegloboCar"/>
    <w:uiPriority w:val="99"/>
    <w:semiHidden/>
    <w:unhideWhenUsed/>
    <w:rsid w:val="009B18F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B18F6"/>
    <w:rPr>
      <w:rFonts w:ascii="Segoe UI" w:hAnsi="Segoe UI" w:cs="Segoe UI"/>
      <w:sz w:val="18"/>
      <w:szCs w:val="18"/>
      <w:lang w:val="es-G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755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5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CA766B-F112-4FFA-9291-CC8ED69D9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664</Words>
  <Characters>3656</Characters>
  <Application>Microsoft Office Word</Application>
  <DocSecurity>0</DocSecurity>
  <Lines>30</Lines>
  <Paragraphs>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Ana Lucía Macario Santa Cruz</cp:lastModifiedBy>
  <cp:revision>4</cp:revision>
  <cp:lastPrinted>2025-07-17T15:18:00Z</cp:lastPrinted>
  <dcterms:created xsi:type="dcterms:W3CDTF">2025-06-26T04:23:00Z</dcterms:created>
  <dcterms:modified xsi:type="dcterms:W3CDTF">2025-07-17T15:18:00Z</dcterms:modified>
</cp:coreProperties>
</file>